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5B81DC">
      <w:pPr>
        <w:keepNext w:val="0"/>
        <w:keepLines w:val="0"/>
        <w:pageBreakBefore w:val="0"/>
        <w:kinsoku/>
        <w:wordWrap/>
        <w:overflowPunct/>
        <w:topLinePunct w:val="0"/>
        <w:autoSpaceDE/>
        <w:autoSpaceDN/>
        <w:bidi w:val="0"/>
        <w:adjustRightInd/>
        <w:spacing w:line="460" w:lineRule="exact"/>
        <w:jc w:val="center"/>
        <w:textAlignment w:val="auto"/>
        <w:rPr>
          <w:rFonts w:hint="eastAsia" w:ascii="宋体" w:hAnsi="宋体" w:eastAsia="宋体" w:cs="宋体"/>
          <w:b/>
          <w:bCs/>
          <w:color w:val="000000"/>
          <w:kern w:val="0"/>
          <w:sz w:val="30"/>
          <w:szCs w:val="30"/>
          <w:lang w:val="en-US" w:eastAsia="zh-CN" w:bidi="ar-SA"/>
        </w:rPr>
      </w:pPr>
      <w:r>
        <w:rPr>
          <w:rFonts w:hint="eastAsia" w:ascii="宋体" w:hAnsi="宋体" w:eastAsia="宋体" w:cs="宋体"/>
          <w:b/>
          <w:bCs/>
          <w:color w:val="000000"/>
          <w:kern w:val="0"/>
          <w:sz w:val="30"/>
          <w:szCs w:val="30"/>
          <w:lang w:val="en-US" w:eastAsia="zh-CN" w:bidi="ar-SA"/>
        </w:rPr>
        <w:t>海峡冻品批发市场叉车采购项目报价单</w:t>
      </w:r>
    </w:p>
    <w:p w14:paraId="446DACEC">
      <w:pPr>
        <w:keepNext w:val="0"/>
        <w:keepLines w:val="0"/>
        <w:pageBreakBefore w:val="0"/>
        <w:kinsoku/>
        <w:wordWrap/>
        <w:overflowPunct/>
        <w:topLinePunct w:val="0"/>
        <w:autoSpaceDE/>
        <w:autoSpaceDN/>
        <w:bidi w:val="0"/>
        <w:adjustRightInd/>
        <w:spacing w:line="460" w:lineRule="exact"/>
        <w:textAlignment w:val="auto"/>
        <w:rPr>
          <w:rFonts w:hint="eastAsia" w:ascii="宋体" w:hAnsi="宋体" w:eastAsia="宋体" w:cs="宋体"/>
          <w:b w:val="0"/>
          <w:color w:val="000000"/>
          <w:kern w:val="0"/>
          <w:sz w:val="30"/>
          <w:szCs w:val="30"/>
          <w:lang w:val="en-US" w:eastAsia="zh-CN" w:bidi="ar-SA"/>
        </w:rPr>
      </w:pPr>
    </w:p>
    <w:p w14:paraId="0643CA39">
      <w:pPr>
        <w:keepNext w:val="0"/>
        <w:keepLines w:val="0"/>
        <w:pageBreakBefore w:val="0"/>
        <w:widowControl w:val="0"/>
        <w:tabs>
          <w:tab w:val="left" w:pos="0"/>
        </w:tabs>
        <w:kinsoku/>
        <w:wordWrap/>
        <w:overflowPunct/>
        <w:topLinePunct w:val="0"/>
        <w:autoSpaceDE/>
        <w:autoSpaceDN/>
        <w:bidi w:val="0"/>
        <w:adjustRightInd/>
        <w:snapToGrid/>
        <w:spacing w:line="520" w:lineRule="exact"/>
        <w:ind w:left="0" w:leftChars="0" w:firstLine="0" w:firstLineChars="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福州民天实业有限公司：</w:t>
      </w:r>
    </w:p>
    <w:p w14:paraId="71787768">
      <w:pPr>
        <w:pStyle w:val="3"/>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我公司对</w:t>
      </w:r>
      <w:r>
        <w:rPr>
          <w:rFonts w:hint="eastAsia" w:ascii="宋体" w:hAnsi="宋体" w:eastAsia="宋体" w:cs="宋体"/>
          <w:b w:val="0"/>
          <w:color w:val="000000"/>
          <w:kern w:val="0"/>
          <w:sz w:val="30"/>
          <w:szCs w:val="30"/>
          <w:u w:val="single"/>
          <w:lang w:val="en-US" w:eastAsia="zh-CN" w:bidi="ar-SA"/>
        </w:rPr>
        <w:t>海峡冻品批发市场叉车采购项目</w:t>
      </w:r>
      <w:r>
        <w:rPr>
          <w:rFonts w:hint="eastAsia" w:ascii="宋体" w:hAnsi="宋体" w:eastAsia="宋体" w:cs="宋体"/>
          <w:b w:val="0"/>
          <w:color w:val="000000"/>
          <w:kern w:val="0"/>
          <w:sz w:val="30"/>
          <w:szCs w:val="30"/>
          <w:lang w:val="en-US" w:eastAsia="zh-CN" w:bidi="ar-SA"/>
        </w:rPr>
        <w:t>含税包干总报价为</w:t>
      </w:r>
      <w:r>
        <w:rPr>
          <w:rFonts w:hint="eastAsia" w:ascii="宋体" w:hAnsi="宋体" w:eastAsia="宋体" w:cs="宋体"/>
          <w:b w:val="0"/>
          <w:color w:val="000000"/>
          <w:kern w:val="0"/>
          <w:sz w:val="30"/>
          <w:szCs w:val="30"/>
          <w:u w:val="single"/>
          <w:lang w:val="en-US" w:eastAsia="zh-CN" w:bidi="ar-SA"/>
        </w:rPr>
        <w:t xml:space="preserve">        </w:t>
      </w:r>
      <w:r>
        <w:rPr>
          <w:rFonts w:hint="eastAsia" w:ascii="宋体" w:hAnsi="宋体" w:eastAsia="宋体" w:cs="宋体"/>
          <w:b w:val="0"/>
          <w:color w:val="000000"/>
          <w:kern w:val="0"/>
          <w:sz w:val="30"/>
          <w:szCs w:val="30"/>
          <w:lang w:val="en-US" w:eastAsia="zh-CN" w:bidi="ar-SA"/>
        </w:rPr>
        <w:t>元（大写</w:t>
      </w:r>
      <w:r>
        <w:rPr>
          <w:rFonts w:hint="eastAsia" w:ascii="宋体" w:hAnsi="宋体" w:eastAsia="宋体" w:cs="宋体"/>
          <w:b w:val="0"/>
          <w:color w:val="000000"/>
          <w:kern w:val="0"/>
          <w:sz w:val="30"/>
          <w:szCs w:val="30"/>
          <w:u w:val="single"/>
          <w:lang w:val="en-US" w:eastAsia="zh-CN" w:bidi="ar-SA"/>
        </w:rPr>
        <w:t xml:space="preserve">         </w:t>
      </w:r>
      <w:r>
        <w:rPr>
          <w:rFonts w:hint="eastAsia" w:ascii="宋体" w:hAnsi="宋体" w:eastAsia="宋体" w:cs="宋体"/>
          <w:b w:val="0"/>
          <w:color w:val="000000"/>
          <w:kern w:val="0"/>
          <w:sz w:val="30"/>
          <w:szCs w:val="30"/>
          <w:lang w:val="en-US" w:eastAsia="zh-CN" w:bidi="ar-SA"/>
        </w:rPr>
        <w:t>元），不含税包干总报价为</w:t>
      </w:r>
      <w:r>
        <w:rPr>
          <w:rFonts w:hint="eastAsia" w:ascii="宋体" w:hAnsi="宋体" w:eastAsia="宋体" w:cs="宋体"/>
          <w:b w:val="0"/>
          <w:color w:val="000000"/>
          <w:kern w:val="0"/>
          <w:sz w:val="30"/>
          <w:szCs w:val="30"/>
          <w:u w:val="single"/>
          <w:lang w:val="en-US" w:eastAsia="zh-CN" w:bidi="ar-SA"/>
        </w:rPr>
        <w:t xml:space="preserve">           </w:t>
      </w:r>
      <w:r>
        <w:rPr>
          <w:rFonts w:hint="eastAsia" w:ascii="宋体" w:hAnsi="宋体" w:eastAsia="宋体" w:cs="宋体"/>
          <w:b w:val="0"/>
          <w:color w:val="000000"/>
          <w:kern w:val="0"/>
          <w:sz w:val="30"/>
          <w:szCs w:val="30"/>
          <w:lang w:val="en-US" w:eastAsia="zh-CN" w:bidi="ar-SA"/>
        </w:rPr>
        <w:t>元（大写</w:t>
      </w:r>
      <w:r>
        <w:rPr>
          <w:rFonts w:hint="eastAsia" w:ascii="宋体" w:hAnsi="宋体" w:eastAsia="宋体" w:cs="宋体"/>
          <w:b w:val="0"/>
          <w:color w:val="000000"/>
          <w:kern w:val="0"/>
          <w:sz w:val="30"/>
          <w:szCs w:val="30"/>
          <w:u w:val="single"/>
          <w:lang w:val="en-US" w:eastAsia="zh-CN" w:bidi="ar-SA"/>
        </w:rPr>
        <w:t xml:space="preserve">        </w:t>
      </w:r>
      <w:r>
        <w:rPr>
          <w:rFonts w:hint="eastAsia" w:ascii="宋体" w:hAnsi="宋体" w:eastAsia="宋体" w:cs="宋体"/>
          <w:b w:val="0"/>
          <w:color w:val="000000"/>
          <w:kern w:val="0"/>
          <w:sz w:val="30"/>
          <w:szCs w:val="30"/>
          <w:lang w:val="en-US" w:eastAsia="zh-CN" w:bidi="ar-SA"/>
        </w:rPr>
        <w:t>元），税额为</w:t>
      </w:r>
      <w:r>
        <w:rPr>
          <w:rFonts w:hint="eastAsia" w:ascii="宋体" w:hAnsi="宋体" w:eastAsia="宋体" w:cs="宋体"/>
          <w:b w:val="0"/>
          <w:color w:val="000000"/>
          <w:kern w:val="0"/>
          <w:sz w:val="30"/>
          <w:szCs w:val="30"/>
          <w:u w:val="single"/>
          <w:lang w:val="en-US" w:eastAsia="zh-CN" w:bidi="ar-SA"/>
        </w:rPr>
        <w:t xml:space="preserve">        </w:t>
      </w:r>
      <w:r>
        <w:rPr>
          <w:rFonts w:hint="eastAsia" w:ascii="宋体" w:hAnsi="宋体" w:eastAsia="宋体" w:cs="宋体"/>
          <w:b w:val="0"/>
          <w:color w:val="000000"/>
          <w:kern w:val="0"/>
          <w:sz w:val="30"/>
          <w:szCs w:val="30"/>
          <w:lang w:val="en-US" w:eastAsia="zh-CN" w:bidi="ar-SA"/>
        </w:rPr>
        <w:t>元。（以上为三台叉车的报价）</w:t>
      </w:r>
    </w:p>
    <w:p w14:paraId="06EB963D">
      <w:pPr>
        <w:pStyle w:val="3"/>
        <w:spacing w:line="520" w:lineRule="exact"/>
        <w:rPr>
          <w:rFonts w:hint="eastAsia" w:ascii="宋体" w:hAnsi="宋体" w:eastAsia="宋体" w:cs="宋体"/>
          <w:color w:val="000000"/>
          <w:sz w:val="30"/>
          <w:szCs w:val="30"/>
          <w:lang w:val="en-US" w:eastAsia="zh-CN"/>
        </w:rPr>
      </w:pPr>
    </w:p>
    <w:p w14:paraId="400A75BA">
      <w:pPr>
        <w:pStyle w:val="3"/>
        <w:spacing w:line="520" w:lineRule="exact"/>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注：</w:t>
      </w:r>
    </w:p>
    <w:p w14:paraId="037B7550">
      <w:pPr>
        <w:pStyle w:val="3"/>
        <w:spacing w:line="520" w:lineRule="exact"/>
        <w:ind w:firstLine="600" w:firstLineChars="200"/>
        <w:rPr>
          <w:rFonts w:hint="eastAsia" w:ascii="宋体" w:hAnsi="宋体" w:eastAsia="宋体" w:cs="宋体"/>
          <w:color w:val="000000"/>
          <w:sz w:val="30"/>
          <w:szCs w:val="30"/>
        </w:rPr>
      </w:pPr>
      <w:r>
        <w:rPr>
          <w:rFonts w:hint="eastAsia" w:ascii="宋体" w:hAnsi="宋体" w:eastAsia="宋体" w:cs="宋体"/>
          <w:color w:val="000000"/>
          <w:sz w:val="30"/>
          <w:szCs w:val="30"/>
          <w:lang w:val="en-US" w:eastAsia="zh-CN"/>
        </w:rPr>
        <w:t>1.</w:t>
      </w:r>
      <w:r>
        <w:rPr>
          <w:rFonts w:hint="eastAsia" w:ascii="宋体" w:hAnsi="宋体" w:eastAsia="宋体" w:cs="宋体"/>
          <w:color w:val="000000"/>
          <w:sz w:val="30"/>
          <w:szCs w:val="30"/>
        </w:rPr>
        <w:t>我公司提供的发票为增值税</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发票（请填写普通还是专用）</w:t>
      </w:r>
    </w:p>
    <w:p w14:paraId="5F573ED9">
      <w:pPr>
        <w:pStyle w:val="3"/>
        <w:numPr>
          <w:ilvl w:val="0"/>
          <w:numId w:val="0"/>
        </w:numPr>
        <w:spacing w:line="520" w:lineRule="exact"/>
        <w:ind w:firstLine="600" w:firstLineChars="200"/>
        <w:rPr>
          <w:rFonts w:hint="eastAsia" w:ascii="宋体" w:hAnsi="宋体" w:eastAsia="宋体" w:cs="宋体"/>
          <w:color w:val="000000"/>
          <w:sz w:val="30"/>
          <w:szCs w:val="30"/>
        </w:rPr>
      </w:pPr>
      <w:r>
        <w:rPr>
          <w:rFonts w:hint="eastAsia" w:ascii="宋体" w:hAnsi="宋体" w:eastAsia="宋体" w:cs="宋体"/>
          <w:color w:val="000000"/>
          <w:sz w:val="30"/>
          <w:szCs w:val="30"/>
          <w:lang w:val="en-US" w:eastAsia="zh-CN"/>
        </w:rPr>
        <w:t>2.</w:t>
      </w:r>
      <w:r>
        <w:rPr>
          <w:rFonts w:hint="eastAsia" w:ascii="宋体" w:hAnsi="宋体" w:eastAsia="宋体" w:cs="宋体"/>
          <w:color w:val="000000"/>
          <w:sz w:val="30"/>
          <w:szCs w:val="30"/>
        </w:rPr>
        <w:t>税率为</w:t>
      </w:r>
      <w:r>
        <w:rPr>
          <w:rFonts w:hint="eastAsia" w:ascii="宋体" w:hAnsi="宋体" w:eastAsia="宋体" w:cs="宋体"/>
          <w:color w:val="000000"/>
          <w:sz w:val="30"/>
          <w:szCs w:val="30"/>
          <w:u w:val="single"/>
        </w:rPr>
        <w:t xml:space="preserve">      </w:t>
      </w:r>
      <w:r>
        <w:rPr>
          <w:rFonts w:hint="eastAsia" w:ascii="宋体" w:hAnsi="宋体" w:eastAsia="宋体" w:cs="宋体"/>
          <w:color w:val="000000"/>
          <w:sz w:val="30"/>
          <w:szCs w:val="30"/>
        </w:rPr>
        <w:t>%的增值税专用发票(提供增值税普通发票的无需填写）</w:t>
      </w:r>
    </w:p>
    <w:p w14:paraId="5E48D3A5">
      <w:pPr>
        <w:pStyle w:val="3"/>
        <w:spacing w:line="640" w:lineRule="exact"/>
        <w:ind w:firstLine="600" w:firstLineChars="200"/>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3.所有小写报价均精确到小数点后两位</w:t>
      </w:r>
    </w:p>
    <w:p w14:paraId="30F70C80">
      <w:pPr>
        <w:widowControl/>
        <w:spacing w:line="640" w:lineRule="exact"/>
        <w:ind w:firstLine="600" w:firstLineChars="200"/>
        <w:jc w:val="left"/>
        <w:rPr>
          <w:rFonts w:hint="eastAsia" w:ascii="宋体" w:hAnsi="宋体" w:eastAsia="宋体" w:cs="宋体"/>
          <w:color w:val="000000"/>
          <w:kern w:val="0"/>
          <w:sz w:val="30"/>
          <w:szCs w:val="30"/>
        </w:rPr>
      </w:pPr>
      <w:r>
        <w:rPr>
          <w:rFonts w:hint="eastAsia" w:ascii="宋体" w:hAnsi="宋体" w:eastAsia="宋体" w:cs="宋体"/>
          <w:color w:val="000000"/>
          <w:sz w:val="30"/>
          <w:szCs w:val="30"/>
          <w:lang w:val="en-US" w:eastAsia="zh-CN"/>
        </w:rPr>
        <w:t>4.</w:t>
      </w:r>
      <w:r>
        <w:rPr>
          <w:rFonts w:hint="eastAsia" w:ascii="宋体" w:hAnsi="宋体" w:eastAsia="宋体" w:cs="宋体"/>
          <w:color w:val="000000"/>
          <w:kern w:val="0"/>
          <w:sz w:val="30"/>
          <w:szCs w:val="30"/>
        </w:rPr>
        <w:t>以上报价包含人工费、</w:t>
      </w:r>
      <w:r>
        <w:rPr>
          <w:rFonts w:hint="eastAsia" w:ascii="宋体" w:hAnsi="宋体" w:eastAsia="宋体" w:cs="宋体"/>
          <w:color w:val="000000"/>
          <w:kern w:val="0"/>
          <w:sz w:val="30"/>
          <w:szCs w:val="30"/>
          <w:lang w:val="en-US" w:eastAsia="zh-CN"/>
        </w:rPr>
        <w:t>安装费、</w:t>
      </w:r>
      <w:r>
        <w:rPr>
          <w:rFonts w:hint="eastAsia" w:ascii="宋体" w:hAnsi="宋体" w:eastAsia="宋体" w:cs="宋体"/>
          <w:color w:val="000000"/>
          <w:kern w:val="0"/>
          <w:sz w:val="30"/>
          <w:szCs w:val="30"/>
        </w:rPr>
        <w:t>税费等所有费用</w:t>
      </w:r>
    </w:p>
    <w:p w14:paraId="254B3A68">
      <w:pPr>
        <w:widowControl/>
        <w:spacing w:line="640" w:lineRule="exact"/>
        <w:ind w:firstLine="600" w:firstLineChars="200"/>
        <w:jc w:val="left"/>
        <w:rPr>
          <w:rFonts w:hint="eastAsia" w:ascii="宋体" w:hAnsi="宋体" w:eastAsia="宋体" w:cs="宋体"/>
          <w:color w:val="000000"/>
          <w:sz w:val="30"/>
          <w:szCs w:val="30"/>
          <w:lang w:eastAsia="zh-CN"/>
        </w:rPr>
      </w:pPr>
      <w:r>
        <w:rPr>
          <w:rFonts w:hint="eastAsia" w:ascii="宋体" w:hAnsi="宋体" w:eastAsia="宋体" w:cs="宋体"/>
          <w:color w:val="000000"/>
          <w:sz w:val="30"/>
          <w:szCs w:val="30"/>
          <w:lang w:val="en-US" w:eastAsia="zh-CN"/>
        </w:rPr>
        <w:t>5.</w:t>
      </w:r>
      <w:r>
        <w:rPr>
          <w:rFonts w:hint="eastAsia" w:ascii="宋体" w:hAnsi="宋体" w:eastAsia="宋体" w:cs="宋体"/>
          <w:color w:val="000000"/>
          <w:sz w:val="30"/>
          <w:szCs w:val="30"/>
        </w:rPr>
        <w:t>未按以上规定</w:t>
      </w:r>
      <w:r>
        <w:rPr>
          <w:rFonts w:hint="eastAsia" w:ascii="宋体" w:hAnsi="宋体" w:eastAsia="宋体" w:cs="宋体"/>
          <w:color w:val="000000"/>
          <w:sz w:val="30"/>
          <w:szCs w:val="30"/>
          <w:lang w:val="en-US" w:eastAsia="zh-CN"/>
        </w:rPr>
        <w:t>格式正确</w:t>
      </w:r>
      <w:r>
        <w:rPr>
          <w:rFonts w:hint="eastAsia" w:ascii="宋体" w:hAnsi="宋体" w:eastAsia="宋体" w:cs="宋体"/>
          <w:color w:val="000000"/>
          <w:sz w:val="30"/>
          <w:szCs w:val="30"/>
        </w:rPr>
        <w:t>报价的视为无效报价</w:t>
      </w:r>
    </w:p>
    <w:p w14:paraId="18411FE8">
      <w:pPr>
        <w:pStyle w:val="3"/>
        <w:spacing w:line="640" w:lineRule="exact"/>
        <w:ind w:firstLine="600" w:firstLineChars="200"/>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6.未填写报价日期和提供的所有材料未盖骑缝章、缺件的视为无效报价</w:t>
      </w:r>
    </w:p>
    <w:p w14:paraId="6B1F3611">
      <w:pPr>
        <w:pStyle w:val="3"/>
        <w:spacing w:line="640" w:lineRule="exact"/>
        <w:ind w:firstLine="600" w:firstLineChars="200"/>
        <w:rPr>
          <w:rFonts w:hint="eastAsia" w:ascii="宋体" w:hAnsi="宋体" w:eastAsia="宋体" w:cs="宋体"/>
          <w:color w:val="000000"/>
          <w:sz w:val="30"/>
          <w:szCs w:val="30"/>
          <w:lang w:eastAsia="zh-CN"/>
        </w:rPr>
      </w:pPr>
      <w:r>
        <w:rPr>
          <w:rFonts w:hint="eastAsia" w:ascii="宋体" w:hAnsi="宋体" w:eastAsia="宋体" w:cs="宋体"/>
          <w:color w:val="000000"/>
          <w:sz w:val="30"/>
          <w:szCs w:val="30"/>
        </w:rPr>
        <w:t>联系人：                  联系电话：</w:t>
      </w:r>
    </w:p>
    <w:p w14:paraId="1CF9B6A0">
      <w:pPr>
        <w:pStyle w:val="3"/>
        <w:spacing w:line="520" w:lineRule="exact"/>
        <w:rPr>
          <w:rFonts w:hint="eastAsia" w:ascii="宋体" w:hAnsi="宋体" w:eastAsia="宋体" w:cs="宋体"/>
          <w:color w:val="000000"/>
          <w:sz w:val="32"/>
          <w:szCs w:val="32"/>
          <w:lang w:val="en-US" w:eastAsia="zh-CN"/>
        </w:rPr>
      </w:pPr>
    </w:p>
    <w:p w14:paraId="1BEF3733">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30"/>
          <w:szCs w:val="30"/>
          <w:lang w:val="en-US" w:eastAsia="zh-CN" w:bidi="ar-SA"/>
        </w:rPr>
      </w:pPr>
    </w:p>
    <w:p w14:paraId="6634E336">
      <w:pPr>
        <w:pStyle w:val="3"/>
        <w:keepNext w:val="0"/>
        <w:keepLines w:val="0"/>
        <w:pageBreakBefore w:val="0"/>
        <w:widowControl w:val="0"/>
        <w:kinsoku/>
        <w:wordWrap/>
        <w:overflowPunct/>
        <w:topLinePunct w:val="0"/>
        <w:autoSpaceDE/>
        <w:autoSpaceDN/>
        <w:bidi w:val="0"/>
        <w:adjustRightInd/>
        <w:snapToGrid w:val="0"/>
        <w:spacing w:line="360" w:lineRule="auto"/>
        <w:ind w:firstLine="0" w:firstLineChars="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附：</w:t>
      </w:r>
    </w:p>
    <w:p w14:paraId="6BF8B272">
      <w:pPr>
        <w:pStyle w:val="3"/>
        <w:keepNext w:val="0"/>
        <w:keepLines w:val="0"/>
        <w:pageBreakBefore w:val="0"/>
        <w:widowControl w:val="0"/>
        <w:kinsoku/>
        <w:wordWrap/>
        <w:overflowPunct/>
        <w:topLinePunct w:val="0"/>
        <w:autoSpaceDE/>
        <w:autoSpaceDN/>
        <w:bidi w:val="0"/>
        <w:adjustRightInd/>
        <w:snapToGrid w:val="0"/>
        <w:spacing w:line="360" w:lineRule="auto"/>
        <w:ind w:firstLine="600" w:firstLineChars="20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1.统一社会信用代码营业执照复印件（盖章）</w:t>
      </w:r>
    </w:p>
    <w:p w14:paraId="2759E9EB">
      <w:pPr>
        <w:pStyle w:val="3"/>
        <w:keepNext w:val="0"/>
        <w:keepLines w:val="0"/>
        <w:pageBreakBefore w:val="0"/>
        <w:widowControl w:val="0"/>
        <w:kinsoku/>
        <w:wordWrap/>
        <w:overflowPunct/>
        <w:topLinePunct w:val="0"/>
        <w:autoSpaceDE/>
        <w:autoSpaceDN/>
        <w:bidi w:val="0"/>
        <w:adjustRightInd/>
        <w:snapToGrid w:val="0"/>
        <w:spacing w:line="360" w:lineRule="auto"/>
        <w:ind w:left="0" w:leftChars="0" w:firstLine="600" w:firstLineChars="20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2.2025年纳税人信用等级证明（盖章）</w:t>
      </w:r>
    </w:p>
    <w:p w14:paraId="61270829">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textAlignment w:val="auto"/>
        <w:rPr>
          <w:rFonts w:hint="eastAsia" w:ascii="宋体" w:hAnsi="宋体" w:eastAsia="宋体" w:cs="宋体"/>
          <w:b w:val="0"/>
          <w:color w:val="000000"/>
          <w:kern w:val="0"/>
          <w:sz w:val="30"/>
          <w:szCs w:val="30"/>
          <w:lang w:val="en-US" w:eastAsia="zh-CN" w:bidi="ar-SA"/>
        </w:rPr>
      </w:pPr>
      <w:r>
        <w:rPr>
          <w:rFonts w:hint="eastAsia" w:ascii="宋体" w:hAnsi="宋体" w:eastAsia="宋体" w:cs="宋体"/>
          <w:b w:val="0"/>
          <w:color w:val="000000"/>
          <w:kern w:val="0"/>
          <w:sz w:val="30"/>
          <w:szCs w:val="30"/>
          <w:lang w:val="en-US" w:eastAsia="zh-CN" w:bidi="ar-SA"/>
        </w:rPr>
        <w:t>3.“信用中国”网站的查询结果打印件或截图（盖章）</w:t>
      </w:r>
    </w:p>
    <w:p w14:paraId="713695CB">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560" w:firstLineChars="200"/>
        <w:textAlignment w:val="auto"/>
        <w:rPr>
          <w:rFonts w:hint="eastAsia" w:ascii="宋体" w:hAnsi="宋体" w:eastAsia="宋体" w:cs="宋体"/>
          <w:b w:val="0"/>
          <w:color w:val="000000"/>
          <w:kern w:val="0"/>
          <w:sz w:val="30"/>
          <w:szCs w:val="30"/>
          <w:lang w:val="en-US" w:eastAsia="zh-CN" w:bidi="ar-SA"/>
        </w:rPr>
      </w:pPr>
      <w:r>
        <w:rPr>
          <w:rFonts w:hint="eastAsia" w:ascii="宋体" w:hAnsi="宋体" w:cs="宋体"/>
          <w:b w:val="0"/>
          <w:color w:val="000000"/>
          <w:kern w:val="0"/>
          <w:sz w:val="28"/>
          <w:szCs w:val="28"/>
          <w:highlight w:val="none"/>
          <w:lang w:val="en-US" w:eastAsia="zh-CN" w:bidi="ar-SA"/>
        </w:rPr>
        <w:t>4.</w:t>
      </w:r>
      <w:r>
        <w:rPr>
          <w:rFonts w:hint="default"/>
          <w:b w:val="0"/>
          <w:bCs/>
          <w:sz w:val="28"/>
          <w:szCs w:val="28"/>
          <w:lang w:val="en-US" w:eastAsia="zh-CN"/>
        </w:rPr>
        <w:t>投标人须提供加盖生产</w:t>
      </w:r>
      <w:r>
        <w:rPr>
          <w:rFonts w:hint="eastAsia"/>
          <w:b w:val="0"/>
          <w:bCs/>
          <w:sz w:val="28"/>
          <w:szCs w:val="28"/>
          <w:lang w:val="en-US" w:eastAsia="zh-CN"/>
        </w:rPr>
        <w:t>厂</w:t>
      </w:r>
      <w:r>
        <w:rPr>
          <w:rFonts w:hint="default"/>
          <w:b w:val="0"/>
          <w:bCs/>
          <w:sz w:val="28"/>
          <w:szCs w:val="28"/>
          <w:lang w:val="en-US" w:eastAsia="zh-CN"/>
        </w:rPr>
        <w:t>家公章的能体现重要技术指标的产品彩页或宣传册或网站截图或第三方机构出具的检测、检验报告或认定证书</w:t>
      </w:r>
      <w:r>
        <w:rPr>
          <w:rFonts w:hint="eastAsia"/>
          <w:b w:val="0"/>
          <w:bCs/>
          <w:sz w:val="28"/>
          <w:szCs w:val="28"/>
          <w:lang w:val="en-US" w:eastAsia="zh-CN"/>
        </w:rPr>
        <w:t>复印件</w:t>
      </w:r>
      <w:r>
        <w:rPr>
          <w:rFonts w:hint="eastAsia" w:ascii="宋体" w:hAnsi="宋体" w:eastAsia="宋体" w:cs="宋体"/>
          <w:b w:val="0"/>
          <w:color w:val="000000"/>
          <w:kern w:val="0"/>
          <w:sz w:val="30"/>
          <w:szCs w:val="30"/>
          <w:lang w:val="en-US" w:eastAsia="zh-CN" w:bidi="ar-SA"/>
        </w:rPr>
        <w:t>（盖章）</w:t>
      </w:r>
    </w:p>
    <w:p w14:paraId="5857588A">
      <w:pPr>
        <w:pStyle w:val="4"/>
        <w:keepNext w:val="0"/>
        <w:keepLines w:val="0"/>
        <w:pageBreakBefore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宋体" w:hAnsi="宋体" w:eastAsia="宋体" w:cs="宋体"/>
          <w:b w:val="0"/>
          <w:color w:val="000000"/>
          <w:kern w:val="0"/>
          <w:sz w:val="28"/>
          <w:szCs w:val="28"/>
          <w:highlight w:val="none"/>
          <w:lang w:val="en-US" w:eastAsia="zh-CN" w:bidi="ar-SA"/>
        </w:rPr>
      </w:pPr>
      <w:bookmarkStart w:id="0" w:name="_GoBack"/>
      <w:bookmarkEnd w:id="0"/>
    </w:p>
    <w:p w14:paraId="69288D0B">
      <w:pPr>
        <w:pStyle w:val="3"/>
        <w:keepNext w:val="0"/>
        <w:keepLines w:val="0"/>
        <w:pageBreakBefore w:val="0"/>
        <w:widowControl w:val="0"/>
        <w:numPr>
          <w:ilvl w:val="0"/>
          <w:numId w:val="0"/>
        </w:numPr>
        <w:kinsoku/>
        <w:wordWrap/>
        <w:overflowPunct/>
        <w:topLinePunct w:val="0"/>
        <w:autoSpaceDE/>
        <w:autoSpaceDN/>
        <w:bidi w:val="0"/>
        <w:adjustRightInd/>
        <w:snapToGrid w:val="0"/>
        <w:spacing w:line="360" w:lineRule="auto"/>
        <w:textAlignment w:val="auto"/>
        <w:rPr>
          <w:rFonts w:hint="eastAsia" w:ascii="宋体" w:hAnsi="宋体" w:eastAsia="宋体" w:cs="宋体"/>
          <w:b w:val="0"/>
          <w:color w:val="000000"/>
          <w:kern w:val="0"/>
          <w:sz w:val="30"/>
          <w:szCs w:val="30"/>
          <w:lang w:val="en-US" w:eastAsia="zh-CN" w:bidi="ar-SA"/>
        </w:rPr>
      </w:pPr>
    </w:p>
    <w:p w14:paraId="2C37F75C">
      <w:pPr>
        <w:pStyle w:val="3"/>
        <w:spacing w:line="520" w:lineRule="exact"/>
        <w:ind w:firstLine="5250" w:firstLineChars="1750"/>
        <w:rPr>
          <w:rFonts w:hint="eastAsia" w:ascii="宋体" w:hAnsi="宋体" w:eastAsia="宋体" w:cs="宋体"/>
          <w:color w:val="000000"/>
          <w:sz w:val="30"/>
          <w:szCs w:val="30"/>
          <w:lang w:val="en-US" w:eastAsia="zh-CN"/>
        </w:rPr>
      </w:pPr>
    </w:p>
    <w:p w14:paraId="50802B19">
      <w:pPr>
        <w:pStyle w:val="3"/>
        <w:spacing w:line="520" w:lineRule="exact"/>
        <w:ind w:firstLine="5250" w:firstLineChars="1750"/>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报价单位：</w:t>
      </w:r>
    </w:p>
    <w:p w14:paraId="1E37251F">
      <w:pPr>
        <w:pStyle w:val="3"/>
        <w:spacing w:line="520" w:lineRule="exact"/>
        <w:rPr>
          <w:rFonts w:hint="eastAsia" w:ascii="宋体" w:hAnsi="宋体" w:eastAsia="宋体" w:cs="宋体"/>
          <w:color w:val="000000"/>
          <w:sz w:val="30"/>
          <w:szCs w:val="30"/>
          <w:lang w:val="en-US" w:eastAsia="zh-CN"/>
        </w:rPr>
      </w:pPr>
      <w:r>
        <w:rPr>
          <w:rFonts w:hint="eastAsia" w:ascii="宋体" w:hAnsi="宋体" w:eastAsia="宋体" w:cs="宋体"/>
          <w:color w:val="000000"/>
          <w:sz w:val="30"/>
          <w:szCs w:val="30"/>
          <w:lang w:val="en-US" w:eastAsia="zh-CN"/>
        </w:rPr>
        <w:t xml:space="preserve">                                    （盖章）</w:t>
      </w:r>
    </w:p>
    <w:p w14:paraId="2FC6082E">
      <w:pPr>
        <w:pStyle w:val="3"/>
        <w:spacing w:line="520" w:lineRule="exact"/>
        <w:rPr>
          <w:rFonts w:hint="eastAsia" w:ascii="宋体" w:hAnsi="宋体" w:eastAsia="宋体" w:cs="宋体"/>
          <w:sz w:val="30"/>
          <w:szCs w:val="30"/>
          <w:lang w:val="en-US" w:eastAsia="zh-CN"/>
        </w:rPr>
      </w:pPr>
      <w:r>
        <w:rPr>
          <w:rFonts w:hint="eastAsia" w:ascii="宋体" w:hAnsi="宋体" w:eastAsia="宋体" w:cs="宋体"/>
          <w:color w:val="000000"/>
          <w:sz w:val="30"/>
          <w:szCs w:val="30"/>
          <w:lang w:val="en-US" w:eastAsia="zh-CN"/>
        </w:rPr>
        <w:t xml:space="preserve">                                   时    间：</w:t>
      </w:r>
    </w:p>
    <w:p w14:paraId="1D259FF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9B7891"/>
    <w:rsid w:val="0AC70BA5"/>
    <w:rsid w:val="0C9B7891"/>
    <w:rsid w:val="2F8A0E15"/>
    <w:rsid w:val="3EBB3A87"/>
    <w:rsid w:val="430D2722"/>
    <w:rsid w:val="46E543AC"/>
    <w:rsid w:val="4D1820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eastAsia="宋体" w:cs="Times New Roman"/>
      <w:kern w:val="0"/>
      <w:sz w:val="24"/>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386</Words>
  <Characters>400</Characters>
  <Lines>0</Lines>
  <Paragraphs>0</Paragraphs>
  <TotalTime>0</TotalTime>
  <ScaleCrop>false</ScaleCrop>
  <LinksUpToDate>false</LinksUpToDate>
  <CharactersWithSpaces>549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2026-07-03T04:02:00Z</dcterms:created>
  <dc:creator>Irene</dc:creator>
  <cp:lastModifiedBy>Irene</cp:lastModifiedBy>
  <dcterms:modified xsi:type="dcterms:W3CDTF">2026-07-27T01:24:38Z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93390242A17D4F74AF95402370B49E38_11</vt:lpwstr>
  </property>
  <property fmtid="{D5CDD505-2E9C-101B-9397-08002B2CF9AE}" pid="4" name="KSOTemplateDocerSaveRecord">
    <vt:lpwstr>eyJoZGlkIjoiYTlmNTIyOWU3NDA5MjA5OGYzNzgwNzZjZjQwYjE0ZTUiLCJ1c2VySWQiOiIyMjc4NDI3MzcifQ==</vt:lpwstr>
  </property>
</Properties>
</file>