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42AD">
      <w:pPr>
        <w:spacing w:line="80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14:paraId="566F6635">
      <w:pPr>
        <w:spacing w:line="800" w:lineRule="exact"/>
        <w:jc w:val="center"/>
        <w:rPr>
          <w:rFonts w:ascii="宋体" w:hAnsi="宋体"/>
          <w:b/>
          <w:sz w:val="52"/>
          <w:szCs w:val="52"/>
        </w:rPr>
      </w:pPr>
    </w:p>
    <w:p w14:paraId="3496D4A9">
      <w:pPr>
        <w:pStyle w:val="12"/>
        <w:spacing w:line="0" w:lineRule="atLeast"/>
        <w:jc w:val="center"/>
        <w:rPr>
          <w:rFonts w:hAnsi="宋体"/>
          <w:b/>
          <w:sz w:val="36"/>
        </w:rPr>
      </w:pPr>
    </w:p>
    <w:p w14:paraId="615E421A">
      <w:pPr>
        <w:pStyle w:val="12"/>
        <w:spacing w:line="0" w:lineRule="atLeast"/>
        <w:jc w:val="center"/>
        <w:rPr>
          <w:rFonts w:hint="eastAsia" w:ascii="仿宋" w:hAnsi="仿宋" w:eastAsia="仿宋" w:cs="仿宋"/>
          <w:b/>
          <w:bCs w:val="0"/>
          <w:kern w:val="36"/>
          <w:sz w:val="56"/>
          <w:szCs w:val="56"/>
          <w:lang w:eastAsia="zh-CN"/>
        </w:rPr>
      </w:pPr>
      <w:r>
        <w:rPr>
          <w:rFonts w:hint="eastAsia" w:ascii="仿宋" w:hAnsi="仿宋" w:eastAsia="仿宋" w:cs="仿宋"/>
          <w:b/>
          <w:bCs w:val="0"/>
          <w:kern w:val="36"/>
          <w:sz w:val="56"/>
          <w:szCs w:val="56"/>
          <w:lang w:eastAsia="zh-CN"/>
        </w:rPr>
        <w:t>福建农林大学校级网上竞价文件</w:t>
      </w:r>
    </w:p>
    <w:p w14:paraId="22470AAE">
      <w:pPr>
        <w:pStyle w:val="12"/>
        <w:spacing w:line="0" w:lineRule="atLeast"/>
        <w:jc w:val="center"/>
        <w:rPr>
          <w:rFonts w:hint="eastAsia" w:ascii="仿宋" w:hAnsi="仿宋" w:eastAsia="仿宋" w:cs="仿宋"/>
          <w:b/>
          <w:bCs w:val="0"/>
          <w:kern w:val="36"/>
          <w:sz w:val="30"/>
          <w:szCs w:val="30"/>
          <w:lang w:eastAsia="zh-CN"/>
        </w:rPr>
      </w:pPr>
    </w:p>
    <w:p w14:paraId="028ECEE3">
      <w:pPr>
        <w:pStyle w:val="12"/>
        <w:spacing w:line="0" w:lineRule="atLeast"/>
        <w:jc w:val="center"/>
        <w:rPr>
          <w:rFonts w:hAnsi="宋体"/>
          <w:b/>
          <w:sz w:val="36"/>
        </w:rPr>
      </w:pPr>
    </w:p>
    <w:p w14:paraId="4724F14F">
      <w:pPr>
        <w:pStyle w:val="12"/>
        <w:spacing w:line="400" w:lineRule="exact"/>
        <w:rPr>
          <w:rFonts w:hAnsi="宋体"/>
          <w:b/>
          <w:sz w:val="36"/>
        </w:rPr>
      </w:pPr>
    </w:p>
    <w:p w14:paraId="6A3D7B51">
      <w:pPr>
        <w:pStyle w:val="12"/>
        <w:spacing w:line="400" w:lineRule="exact"/>
        <w:rPr>
          <w:rFonts w:hAnsi="宋体"/>
          <w:b/>
          <w:sz w:val="36"/>
        </w:rPr>
      </w:pPr>
    </w:p>
    <w:p w14:paraId="75D343A4">
      <w:pPr>
        <w:pStyle w:val="12"/>
        <w:spacing w:line="640" w:lineRule="exact"/>
        <w:jc w:val="center"/>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JJZB-2025-43</w:t>
      </w:r>
    </w:p>
    <w:p w14:paraId="03B7CD3A">
      <w:pPr>
        <w:pStyle w:val="12"/>
        <w:spacing w:line="640" w:lineRule="exact"/>
        <w:jc w:val="center"/>
        <w:rPr>
          <w:rFonts w:hint="eastAsia" w:hAnsi="宋体" w:eastAsia="宋体"/>
          <w:b/>
          <w:sz w:val="32"/>
          <w:szCs w:val="32"/>
          <w:highlight w:val="none"/>
          <w:u w:val="single"/>
          <w:lang w:eastAsia="zh-CN"/>
        </w:rPr>
      </w:pPr>
      <w:r>
        <w:rPr>
          <w:rFonts w:hint="eastAsia" w:hAnsi="宋体"/>
          <w:b/>
          <w:sz w:val="32"/>
          <w:szCs w:val="32"/>
          <w:highlight w:val="none"/>
          <w:lang w:val="en-US" w:eastAsia="zh-CN"/>
        </w:rPr>
        <w:t xml:space="preserve">       </w:t>
      </w:r>
      <w:r>
        <w:rPr>
          <w:rFonts w:hint="eastAsia" w:hAnsi="宋体"/>
          <w:b/>
          <w:sz w:val="32"/>
          <w:szCs w:val="32"/>
          <w:highlight w:val="none"/>
        </w:rPr>
        <w:t>项目名称：</w:t>
      </w:r>
      <w:r>
        <w:rPr>
          <w:rFonts w:hint="eastAsia" w:hAnsi="宋体"/>
          <w:b/>
          <w:sz w:val="32"/>
          <w:szCs w:val="32"/>
          <w:highlight w:val="none"/>
          <w:lang w:eastAsia="zh-CN"/>
        </w:rPr>
        <w:t>福建农林大学白鹭体育馆羽毛球馆修缮木地板采购</w:t>
      </w:r>
    </w:p>
    <w:p w14:paraId="096DB7EE">
      <w:pPr>
        <w:pStyle w:val="12"/>
        <w:spacing w:line="640" w:lineRule="exact"/>
        <w:jc w:val="center"/>
        <w:rPr>
          <w:rFonts w:hAnsi="宋体"/>
          <w:b/>
          <w:sz w:val="32"/>
          <w:szCs w:val="32"/>
          <w:highlight w:val="none"/>
        </w:rPr>
      </w:pPr>
      <w:r>
        <w:rPr>
          <w:rFonts w:hint="eastAsia" w:hAnsi="宋体"/>
          <w:b/>
          <w:sz w:val="32"/>
          <w:szCs w:val="32"/>
          <w:highlight w:val="none"/>
        </w:rPr>
        <w:t>采购人：福建农林大学</w:t>
      </w:r>
    </w:p>
    <w:p w14:paraId="3CBFF114">
      <w:pPr>
        <w:spacing w:line="500" w:lineRule="exact"/>
        <w:rPr>
          <w:rFonts w:ascii="宋体" w:hAnsi="宋体"/>
          <w:b/>
          <w:sz w:val="48"/>
          <w:highlight w:val="none"/>
        </w:rPr>
      </w:pPr>
    </w:p>
    <w:p w14:paraId="44BF5D96">
      <w:pPr>
        <w:spacing w:line="500" w:lineRule="exact"/>
        <w:jc w:val="right"/>
        <w:rPr>
          <w:rFonts w:ascii="宋体" w:hAnsi="宋体"/>
          <w:b/>
          <w:sz w:val="48"/>
          <w:highlight w:val="none"/>
        </w:rPr>
      </w:pPr>
    </w:p>
    <w:p w14:paraId="3832BC52">
      <w:pPr>
        <w:spacing w:line="500" w:lineRule="exact"/>
        <w:jc w:val="center"/>
        <w:rPr>
          <w:rFonts w:hint="eastAsia" w:ascii="宋体" w:hAnsi="宋体"/>
          <w:b/>
          <w:sz w:val="32"/>
          <w:szCs w:val="32"/>
          <w:highlight w:val="none"/>
        </w:rPr>
      </w:pPr>
      <w:r>
        <w:rPr>
          <w:rFonts w:hint="eastAsia" w:ascii="宋体" w:hAnsi="宋体"/>
          <w:b/>
          <w:sz w:val="32"/>
          <w:szCs w:val="32"/>
          <w:highlight w:val="none"/>
        </w:rPr>
        <w:t>福建省智信招标有限公司</w:t>
      </w:r>
    </w:p>
    <w:p w14:paraId="5CD1E77F">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七</w:t>
      </w:r>
      <w:r>
        <w:rPr>
          <w:rFonts w:hint="eastAsia" w:ascii="宋体" w:hAnsi="宋体"/>
          <w:b/>
          <w:sz w:val="32"/>
          <w:szCs w:val="32"/>
          <w:highlight w:val="none"/>
        </w:rPr>
        <w:t>月</w:t>
      </w:r>
    </w:p>
    <w:p w14:paraId="337879A6">
      <w:pPr>
        <w:spacing w:line="500" w:lineRule="exact"/>
        <w:rPr>
          <w:rFonts w:ascii="宋体" w:hAnsi="宋体"/>
          <w:b/>
          <w:sz w:val="48"/>
          <w:u w:val="single"/>
        </w:rPr>
      </w:pPr>
    </w:p>
    <w:p w14:paraId="51FAD53C">
      <w:pPr>
        <w:spacing w:line="500" w:lineRule="exact"/>
        <w:rPr>
          <w:rFonts w:ascii="宋体" w:hAnsi="宋体"/>
          <w:b/>
          <w:sz w:val="48"/>
          <w:u w:val="single"/>
        </w:rPr>
      </w:pPr>
      <w:r>
        <w:rPr>
          <w:rFonts w:hint="eastAsia" w:ascii="宋体" w:hAnsi="宋体"/>
          <w:b/>
          <w:sz w:val="48"/>
          <w:u w:val="single"/>
        </w:rPr>
        <w:t xml:space="preserve">                                   </w:t>
      </w:r>
    </w:p>
    <w:p w14:paraId="1C3EF640">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25B760CC">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w:t>
      </w:r>
      <w:r>
        <w:rPr>
          <w:rFonts w:hint="eastAsia" w:ascii="新宋体" w:hAnsi="新宋体" w:eastAsia="新宋体"/>
          <w:b/>
          <w:lang w:eastAsia="zh-CN"/>
        </w:rPr>
        <w:t>、</w:t>
      </w:r>
      <w:r>
        <w:rPr>
          <w:rFonts w:hint="eastAsia" w:ascii="新宋体" w:hAnsi="新宋体" w:eastAsia="新宋体"/>
          <w:b/>
          <w:lang w:val="en-US" w:eastAsia="zh-CN"/>
        </w:rPr>
        <w:t>87530730</w:t>
      </w:r>
      <w:r>
        <w:rPr>
          <w:rFonts w:hint="eastAsia" w:ascii="新宋体" w:hAnsi="新宋体" w:eastAsia="新宋体"/>
          <w:b/>
        </w:rPr>
        <w:t>转805</w:t>
      </w:r>
    </w:p>
    <w:p w14:paraId="053E21D7">
      <w:pPr>
        <w:snapToGrid w:val="0"/>
        <w:spacing w:line="400" w:lineRule="exact"/>
        <w:rPr>
          <w:rFonts w:hint="eastAsia" w:ascii="新宋体" w:hAnsi="新宋体" w:eastAsia="新宋体"/>
          <w:b/>
        </w:rPr>
      </w:pPr>
      <w:r>
        <w:rPr>
          <w:rFonts w:hint="eastAsia" w:ascii="新宋体" w:hAnsi="新宋体" w:eastAsia="新宋体"/>
          <w:b/>
        </w:rPr>
        <w:t>邮    编：350003</w:t>
      </w:r>
    </w:p>
    <w:p w14:paraId="359835FE">
      <w:pPr>
        <w:snapToGrid w:val="0"/>
        <w:spacing w:line="400" w:lineRule="exact"/>
        <w:rPr>
          <w:rFonts w:hint="eastAsia" w:ascii="新宋体" w:hAnsi="新宋体" w:eastAsia="新宋体"/>
          <w:b/>
          <w:highlight w:val="none"/>
        </w:rPr>
      </w:pPr>
      <w:r>
        <w:rPr>
          <w:rFonts w:hint="eastAsia" w:ascii="新宋体" w:hAnsi="新宋体" w:eastAsia="新宋体"/>
          <w:b/>
        </w:rPr>
        <w:t>传    真：</w:t>
      </w:r>
      <w:r>
        <w:rPr>
          <w:rFonts w:ascii="新宋体" w:hAnsi="新宋体" w:eastAsia="新宋体"/>
          <w:b/>
        </w:rPr>
        <w:t>05</w:t>
      </w:r>
      <w:r>
        <w:rPr>
          <w:rFonts w:ascii="新宋体" w:hAnsi="新宋体" w:eastAsia="新宋体"/>
          <w:b/>
          <w:highlight w:val="none"/>
        </w:rPr>
        <w:t>91-87568219</w:t>
      </w:r>
      <w:r>
        <w:rPr>
          <w:rFonts w:hint="eastAsia" w:ascii="新宋体" w:hAnsi="新宋体" w:eastAsia="新宋体"/>
          <w:b/>
          <w:highlight w:val="none"/>
        </w:rPr>
        <w:t xml:space="preserve">             </w:t>
      </w:r>
    </w:p>
    <w:p w14:paraId="2709B744">
      <w:pPr>
        <w:spacing w:line="400" w:lineRule="exact"/>
        <w:rPr>
          <w:rFonts w:ascii="新宋体" w:hAnsi="新宋体" w:eastAsia="新宋体"/>
          <w:b/>
          <w:highlight w:val="none"/>
        </w:rPr>
      </w:pPr>
      <w:r>
        <w:rPr>
          <w:rFonts w:hint="eastAsia" w:ascii="新宋体" w:hAnsi="新宋体" w:eastAsia="新宋体"/>
          <w:b/>
          <w:highlight w:val="none"/>
        </w:rPr>
        <w:t>网    址：</w:t>
      </w:r>
      <w:r>
        <w:rPr>
          <w:rFonts w:ascii="新宋体" w:hAnsi="新宋体" w:eastAsia="新宋体"/>
          <w:b/>
          <w:highlight w:val="none"/>
        </w:rPr>
        <w:fldChar w:fldCharType="begin"/>
      </w:r>
      <w:r>
        <w:rPr>
          <w:rFonts w:ascii="新宋体" w:hAnsi="新宋体" w:eastAsia="新宋体"/>
          <w:b/>
          <w:highlight w:val="none"/>
        </w:rPr>
        <w:instrText xml:space="preserve"> HYPERLINK "http://www.fjzxzb.com" </w:instrText>
      </w:r>
      <w:r>
        <w:rPr>
          <w:rFonts w:ascii="新宋体" w:hAnsi="新宋体" w:eastAsia="新宋体"/>
          <w:b/>
          <w:highlight w:val="none"/>
        </w:rPr>
        <w:fldChar w:fldCharType="separate"/>
      </w:r>
      <w:r>
        <w:rPr>
          <w:rStyle w:val="27"/>
          <w:rFonts w:ascii="新宋体" w:hAnsi="新宋体" w:eastAsia="新宋体"/>
          <w:b/>
          <w:highlight w:val="none"/>
        </w:rPr>
        <w:t>http://www.fjzxzb.com</w:t>
      </w:r>
      <w:r>
        <w:rPr>
          <w:rFonts w:ascii="新宋体" w:hAnsi="新宋体" w:eastAsia="新宋体"/>
          <w:b/>
          <w:highlight w:val="none"/>
        </w:rPr>
        <w:fldChar w:fldCharType="end"/>
      </w:r>
    </w:p>
    <w:p w14:paraId="4CE93E82">
      <w:pPr>
        <w:pStyle w:val="11"/>
        <w:rPr>
          <w:rFonts w:hint="eastAsia" w:ascii="宋体" w:hAnsi="宋体"/>
          <w:highlight w:val="none"/>
        </w:rPr>
      </w:pPr>
    </w:p>
    <w:p w14:paraId="2484865A">
      <w:pPr>
        <w:pStyle w:val="11"/>
        <w:ind w:left="0" w:leftChars="0" w:firstLine="0" w:firstLineChars="0"/>
        <w:rPr>
          <w:rFonts w:hint="eastAsia" w:ascii="宋体" w:hAnsi="宋体"/>
          <w:highlight w:val="none"/>
        </w:rPr>
      </w:pPr>
    </w:p>
    <w:p w14:paraId="2B5A3C7F">
      <w:pPr>
        <w:rPr>
          <w:rFonts w:hint="eastAsia"/>
          <w:lang w:eastAsia="zh-CN"/>
        </w:rPr>
      </w:pPr>
      <w:bookmarkStart w:id="3" w:name="_GoBack"/>
      <w:bookmarkEnd w:id="3"/>
      <w:r>
        <w:rPr>
          <w:rFonts w:hint="eastAsia" w:ascii="宋体" w:hAnsi="宋体"/>
          <w:b/>
          <w:highlight w:val="yellow"/>
          <w:lang w:eastAsia="zh-CN"/>
        </w:rPr>
        <w:br w:type="page"/>
      </w:r>
    </w:p>
    <w:p w14:paraId="301CBC5B">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6FBCEB1">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福建省智信招标有限公司现邀请合格的供应商对以下采购项目进行网上竞价。</w:t>
      </w:r>
    </w:p>
    <w:p w14:paraId="78E22547">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1、项目编号：</w:t>
      </w:r>
      <w:r>
        <w:rPr>
          <w:rFonts w:hint="eastAsia" w:ascii="宋体" w:hAnsi="宋体" w:cs="Times New Roman"/>
          <w:sz w:val="24"/>
          <w:szCs w:val="24"/>
          <w:highlight w:val="none"/>
          <w:lang w:eastAsia="zh-CN"/>
        </w:rPr>
        <w:t>JJZB-2025-43</w:t>
      </w:r>
    </w:p>
    <w:p w14:paraId="631A7080">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2、项目名称：</w:t>
      </w:r>
      <w:r>
        <w:rPr>
          <w:rFonts w:hint="eastAsia" w:ascii="宋体" w:hAnsi="宋体" w:cs="Times New Roman"/>
          <w:sz w:val="24"/>
          <w:szCs w:val="24"/>
          <w:highlight w:val="none"/>
          <w:lang w:eastAsia="zh-CN"/>
        </w:rPr>
        <w:t>福建农林大学白鹭体育馆羽毛球馆修缮木地板采购</w:t>
      </w:r>
    </w:p>
    <w:p w14:paraId="0DAB5FDD">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竞</w:t>
      </w:r>
      <w:r>
        <w:rPr>
          <w:rFonts w:hint="eastAsia" w:ascii="宋体" w:hAnsi="宋体"/>
          <w:sz w:val="24"/>
          <w:szCs w:val="24"/>
          <w:highlight w:val="none"/>
        </w:rPr>
        <w:t xml:space="preserve">价采购标的名称、数量及技术参数要求等详见“竞价采购说明一览表”。 </w:t>
      </w:r>
    </w:p>
    <w:p w14:paraId="018BA376">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1EFB8866">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p>
    <w:p w14:paraId="301B52A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日09:00:00</w:t>
      </w:r>
    </w:p>
    <w:p w14:paraId="1F1E94C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日17:30:00</w:t>
      </w:r>
    </w:p>
    <w:p w14:paraId="34D9156E">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日09:00:00</w:t>
      </w:r>
    </w:p>
    <w:p w14:paraId="6126439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日11:00:00</w:t>
      </w:r>
    </w:p>
    <w:p w14:paraId="7A6BC84C">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sz w:val="24"/>
          <w:szCs w:val="24"/>
          <w:highlight w:val="none"/>
          <w:lang w:eastAsia="zh-CN"/>
        </w:rPr>
        <w:t>http://www.fjzxzb.com。</w:t>
      </w:r>
    </w:p>
    <w:p w14:paraId="209BA52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11、有关</w:t>
      </w:r>
      <w:r>
        <w:rPr>
          <w:rFonts w:hint="eastAsia" w:ascii="宋体" w:hAnsi="宋体" w:eastAsia="宋体" w:cs="Times New Roman"/>
          <w:sz w:val="24"/>
          <w:szCs w:val="24"/>
          <w:highlight w:val="none"/>
        </w:rPr>
        <w:t>本项目采购的相关信息（包括网上竞价文件若有修改）福建省智信招标有限公司都将在</w:t>
      </w:r>
      <w:r>
        <w:rPr>
          <w:rFonts w:hint="eastAsia" w:ascii="宋体" w:hAnsi="宋体" w:cs="Times New Roman"/>
          <w:sz w:val="24"/>
          <w:szCs w:val="24"/>
          <w:highlight w:val="none"/>
          <w:lang w:val="en-US" w:eastAsia="zh-CN"/>
        </w:rPr>
        <w:t>福建省国资采购平台（https://ygcg.fjcqjy.com/）</w:t>
      </w:r>
      <w:r>
        <w:rPr>
          <w:rFonts w:hint="eastAsia" w:ascii="宋体" w:hAnsi="宋体" w:eastAsia="宋体" w:cs="Times New Roman"/>
          <w:sz w:val="24"/>
          <w:szCs w:val="24"/>
          <w:highlight w:val="none"/>
        </w:rPr>
        <w:t>、福建省智信招标有限公司(</w:t>
      </w:r>
      <w:r>
        <w:rPr>
          <w:rFonts w:hint="eastAsia" w:ascii="宋体" w:hAnsi="宋体" w:eastAsia="宋体" w:cs="Times New Roman"/>
          <w:sz w:val="24"/>
          <w:szCs w:val="24"/>
          <w:highlight w:val="none"/>
          <w:lang w:eastAsia="zh-CN"/>
        </w:rPr>
        <w:t>http://www.fjzxzb.com</w:t>
      </w:r>
      <w:r>
        <w:rPr>
          <w:rFonts w:hint="eastAsia" w:ascii="宋体" w:hAnsi="宋体" w:eastAsia="宋体" w:cs="Times New Roman"/>
          <w:sz w:val="24"/>
          <w:szCs w:val="24"/>
          <w:highlight w:val="none"/>
        </w:rPr>
        <w:t>)上公布，请潜在竞价人随时关注相关网站，以免错漏重要信息。</w:t>
      </w:r>
    </w:p>
    <w:p w14:paraId="25181445">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元</w:t>
      </w:r>
      <w:r>
        <w:rPr>
          <w:rFonts w:hint="eastAsia" w:ascii="宋体" w:hAnsi="宋体"/>
          <w:sz w:val="24"/>
          <w:szCs w:val="24"/>
        </w:rPr>
        <w:t>，在竞价文件获取期限内，各潜在竞价人可直接从采购公告附件中获取。</w:t>
      </w:r>
    </w:p>
    <w:p w14:paraId="561840E6">
      <w:pPr>
        <w:widowControl/>
        <w:spacing w:line="500" w:lineRule="exact"/>
        <w:ind w:firstLine="480" w:firstLineChars="200"/>
        <w:jc w:val="left"/>
        <w:rPr>
          <w:rFonts w:ascii="宋体" w:hAnsi="宋体" w:cs="宋体"/>
          <w:b w:val="0"/>
          <w:bCs w:val="0"/>
          <w:sz w:val="24"/>
        </w:rPr>
      </w:pPr>
      <w:r>
        <w:rPr>
          <w:rFonts w:ascii="宋体" w:hAnsi="宋体" w:cs="宋体"/>
          <w:b w:val="0"/>
          <w:bCs w:val="0"/>
          <w:sz w:val="24"/>
        </w:rPr>
        <w:t>13、</w:t>
      </w:r>
      <w:r>
        <w:rPr>
          <w:rFonts w:hint="eastAsia" w:ascii="宋体" w:hAnsi="宋体" w:cs="宋体"/>
          <w:b w:val="0"/>
          <w:bCs w:val="0"/>
          <w:sz w:val="24"/>
        </w:rPr>
        <w:t>联系方式</w:t>
      </w:r>
    </w:p>
    <w:p w14:paraId="5E85BFE9">
      <w:pPr>
        <w:spacing w:line="440" w:lineRule="exact"/>
        <w:ind w:firstLine="482" w:firstLineChars="200"/>
        <w:rPr>
          <w:rFonts w:ascii="宋体" w:hAnsi="宋体"/>
          <w:b/>
          <w:bCs/>
          <w:sz w:val="24"/>
          <w:szCs w:val="24"/>
        </w:rPr>
      </w:pPr>
      <w:r>
        <w:rPr>
          <w:rFonts w:hint="eastAsia" w:ascii="宋体" w:hAnsi="宋体"/>
          <w:b/>
          <w:bCs/>
          <w:sz w:val="24"/>
          <w:szCs w:val="24"/>
        </w:rPr>
        <w:t>采购人联系方式</w:t>
      </w:r>
    </w:p>
    <w:p w14:paraId="38E9181B">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1D052934">
      <w:pPr>
        <w:spacing w:line="44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sz w:val="24"/>
          <w:szCs w:val="24"/>
          <w:highlight w:val="none"/>
        </w:rPr>
        <w:t>福州市仓山区上下店路15号</w:t>
      </w:r>
    </w:p>
    <w:p w14:paraId="1FC55267">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邓老师</w:t>
      </w:r>
    </w:p>
    <w:p w14:paraId="5EEEC0FB">
      <w:pPr>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电话：0591-83789245</w:t>
      </w:r>
    </w:p>
    <w:p w14:paraId="2BAAFBB0">
      <w:pPr>
        <w:spacing w:line="440" w:lineRule="exact"/>
        <w:ind w:firstLine="482" w:firstLineChars="200"/>
        <w:rPr>
          <w:rFonts w:hint="eastAsia" w:ascii="宋体" w:hAnsi="宋体"/>
          <w:b/>
          <w:bCs/>
          <w:sz w:val="24"/>
          <w:szCs w:val="24"/>
        </w:rPr>
      </w:pPr>
      <w:r>
        <w:rPr>
          <w:rFonts w:hint="eastAsia" w:ascii="宋体" w:hAnsi="宋体"/>
          <w:b/>
          <w:bCs/>
          <w:sz w:val="24"/>
          <w:szCs w:val="24"/>
        </w:rPr>
        <w:t>采购代理机构联系方式</w:t>
      </w:r>
    </w:p>
    <w:p w14:paraId="484110D4">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14:paraId="6FD2CDE4">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284138B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14:paraId="4510CD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电话：0591-87616211</w:t>
      </w:r>
      <w:r>
        <w:rPr>
          <w:rFonts w:hint="eastAsia" w:ascii="宋体" w:hAnsi="宋体"/>
          <w:sz w:val="24"/>
          <w:szCs w:val="24"/>
          <w:lang w:eastAsia="zh-CN"/>
        </w:rPr>
        <w:t>、</w:t>
      </w:r>
      <w:r>
        <w:rPr>
          <w:rFonts w:hint="eastAsia" w:ascii="宋体" w:hAnsi="宋体"/>
          <w:sz w:val="24"/>
          <w:szCs w:val="24"/>
          <w:lang w:val="en-US" w:eastAsia="zh-CN"/>
        </w:rPr>
        <w:t>87530730</w:t>
      </w:r>
      <w:r>
        <w:rPr>
          <w:rFonts w:hint="eastAsia" w:ascii="宋体" w:hAnsi="宋体"/>
          <w:sz w:val="24"/>
          <w:szCs w:val="24"/>
        </w:rPr>
        <w:t>转805</w:t>
      </w:r>
    </w:p>
    <w:p w14:paraId="11536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电子信箱：</w:t>
      </w:r>
      <w:r>
        <w:rPr>
          <w:rFonts w:hint="eastAsia" w:ascii="宋体" w:hAnsi="宋体"/>
          <w:sz w:val="24"/>
          <w:szCs w:val="24"/>
          <w:lang w:val="en-US" w:eastAsia="zh-CN"/>
        </w:rPr>
        <w:t>zhixin019@126.com</w:t>
      </w:r>
    </w:p>
    <w:p w14:paraId="11014E8B">
      <w:pPr>
        <w:spacing w:line="440" w:lineRule="exact"/>
        <w:ind w:firstLine="480" w:firstLineChars="200"/>
        <w:rPr>
          <w:rFonts w:ascii="宋体" w:hAnsi="宋体"/>
          <w:sz w:val="24"/>
          <w:szCs w:val="24"/>
        </w:rPr>
      </w:pPr>
      <w:r>
        <w:rPr>
          <w:rFonts w:hint="eastAsia" w:ascii="宋体" w:hAnsi="宋体"/>
          <w:b w:val="0"/>
          <w:bCs w:val="0"/>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16895B06">
      <w:pPr>
        <w:spacing w:line="440" w:lineRule="exact"/>
        <w:ind w:firstLine="480" w:firstLineChars="200"/>
        <w:rPr>
          <w:rFonts w:hint="eastAsia" w:ascii="宋体" w:hAnsi="宋体"/>
          <w:sz w:val="24"/>
          <w:szCs w:val="24"/>
        </w:rPr>
      </w:pPr>
    </w:p>
    <w:p w14:paraId="1567FE21">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8C0AD22">
      <w:pPr>
        <w:jc w:val="center"/>
        <w:rPr>
          <w:rFonts w:ascii="宋体" w:hAnsi="宋体"/>
          <w:sz w:val="24"/>
          <w:szCs w:val="32"/>
        </w:rPr>
      </w:pPr>
      <w:r>
        <w:rPr>
          <w:rFonts w:hint="eastAsia" w:ascii="宋体" w:hAnsi="宋体"/>
          <w:b/>
          <w:sz w:val="28"/>
          <w:szCs w:val="28"/>
        </w:rPr>
        <w:t>第二章  竞价采购说明一览表</w:t>
      </w:r>
    </w:p>
    <w:p w14:paraId="6C868290">
      <w:pPr>
        <w:pStyle w:val="11"/>
        <w:ind w:left="0" w:leftChars="0" w:firstLine="0" w:firstLineChars="0"/>
        <w:rPr>
          <w:rFonts w:ascii="宋体" w:hAnsi="宋体"/>
          <w:color w:val="auto"/>
          <w:sz w:val="24"/>
        </w:rPr>
      </w:pPr>
      <w:r>
        <w:rPr>
          <w:rFonts w:hint="eastAsia" w:ascii="宋体" w:hAnsi="宋体"/>
          <w:color w:val="auto"/>
          <w:sz w:val="24"/>
          <w:szCs w:val="32"/>
        </w:rPr>
        <w:t>货物类</w:t>
      </w:r>
    </w:p>
    <w:p w14:paraId="0E0F2A43">
      <w:pPr>
        <w:jc w:val="right"/>
        <w:rPr>
          <w:rFonts w:ascii="宋体" w:hAnsi="宋体"/>
          <w:sz w:val="24"/>
          <w:szCs w:val="24"/>
        </w:rPr>
      </w:pPr>
      <w:r>
        <w:rPr>
          <w:rFonts w:hint="eastAsia" w:ascii="宋体" w:hAnsi="宋体"/>
          <w:sz w:val="24"/>
          <w:szCs w:val="24"/>
        </w:rPr>
        <w:t xml:space="preserve"> 金额单位：人民币/元</w:t>
      </w:r>
    </w:p>
    <w:tbl>
      <w:tblPr>
        <w:tblStyle w:val="2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507"/>
        <w:gridCol w:w="1213"/>
        <w:gridCol w:w="915"/>
        <w:gridCol w:w="1155"/>
        <w:gridCol w:w="1395"/>
        <w:gridCol w:w="1394"/>
      </w:tblGrid>
      <w:tr w14:paraId="39EB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6879161F">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72A580FF">
            <w:pPr>
              <w:spacing w:line="400" w:lineRule="exact"/>
              <w:jc w:val="center"/>
              <w:rPr>
                <w:rFonts w:ascii="宋体" w:hAnsi="宋体"/>
                <w:b/>
                <w:bCs/>
                <w:kern w:val="0"/>
                <w:sz w:val="24"/>
              </w:rPr>
            </w:pPr>
            <w:r>
              <w:rPr>
                <w:rFonts w:hint="eastAsia" w:ascii="宋体" w:hAnsi="宋体"/>
                <w:b/>
                <w:bCs/>
                <w:kern w:val="0"/>
                <w:sz w:val="24"/>
              </w:rPr>
              <w:t>品目号</w:t>
            </w:r>
          </w:p>
        </w:tc>
        <w:tc>
          <w:tcPr>
            <w:tcW w:w="2507" w:type="dxa"/>
            <w:tcBorders>
              <w:top w:val="single" w:color="auto" w:sz="4" w:space="0"/>
              <w:left w:val="single" w:color="auto" w:sz="4" w:space="0"/>
              <w:bottom w:val="single" w:color="auto" w:sz="4" w:space="0"/>
              <w:right w:val="single" w:color="auto" w:sz="4" w:space="0"/>
            </w:tcBorders>
            <w:vAlign w:val="center"/>
          </w:tcPr>
          <w:p w14:paraId="16B049C1">
            <w:pPr>
              <w:spacing w:line="400" w:lineRule="exact"/>
              <w:jc w:val="center"/>
              <w:rPr>
                <w:rFonts w:ascii="宋体" w:hAnsi="宋体"/>
                <w:b/>
                <w:bCs/>
                <w:kern w:val="0"/>
                <w:sz w:val="24"/>
              </w:rPr>
            </w:pPr>
            <w:r>
              <w:rPr>
                <w:rFonts w:hint="eastAsia" w:ascii="宋体" w:hAnsi="宋体"/>
                <w:b/>
                <w:bCs/>
                <w:kern w:val="0"/>
                <w:sz w:val="24"/>
              </w:rPr>
              <w:t>品目名称</w:t>
            </w:r>
          </w:p>
        </w:tc>
        <w:tc>
          <w:tcPr>
            <w:tcW w:w="1213" w:type="dxa"/>
            <w:tcBorders>
              <w:top w:val="single" w:color="auto" w:sz="4" w:space="0"/>
              <w:left w:val="single" w:color="auto" w:sz="4" w:space="0"/>
              <w:bottom w:val="single" w:color="auto" w:sz="4" w:space="0"/>
              <w:right w:val="single" w:color="auto" w:sz="4" w:space="0"/>
            </w:tcBorders>
            <w:vAlign w:val="center"/>
          </w:tcPr>
          <w:p w14:paraId="19C4D072">
            <w:pPr>
              <w:spacing w:line="400" w:lineRule="exact"/>
              <w:jc w:val="center"/>
              <w:rPr>
                <w:rFonts w:ascii="宋体" w:hAnsi="宋体"/>
                <w:b/>
                <w:bCs/>
                <w:kern w:val="0"/>
                <w:sz w:val="24"/>
                <w:highlight w:val="none"/>
              </w:rPr>
            </w:pPr>
            <w:r>
              <w:rPr>
                <w:rFonts w:hint="eastAsia" w:ascii="宋体" w:hAnsi="宋体"/>
                <w:b/>
                <w:bCs/>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69FF3754">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70DD49B">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7C904BBD">
            <w:pPr>
              <w:spacing w:line="400" w:lineRule="exact"/>
              <w:jc w:val="center"/>
              <w:rPr>
                <w:rFonts w:ascii="宋体" w:hAnsi="宋体"/>
                <w:b/>
                <w:bCs/>
                <w:kern w:val="0"/>
                <w:sz w:val="24"/>
                <w:szCs w:val="22"/>
              </w:rPr>
            </w:pPr>
            <w:r>
              <w:rPr>
                <w:rFonts w:hint="eastAsia" w:ascii="宋体" w:hAnsi="宋体"/>
                <w:b/>
                <w:bCs/>
                <w:kern w:val="0"/>
                <w:sz w:val="24"/>
                <w:szCs w:val="22"/>
              </w:rPr>
              <w:t>单价最高限价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c>
          <w:tcPr>
            <w:tcW w:w="1394" w:type="dxa"/>
            <w:tcBorders>
              <w:top w:val="single" w:color="auto" w:sz="4" w:space="0"/>
              <w:left w:val="single" w:color="auto" w:sz="4" w:space="0"/>
              <w:bottom w:val="single" w:color="auto" w:sz="4" w:space="0"/>
              <w:right w:val="single" w:color="auto" w:sz="4" w:space="0"/>
            </w:tcBorders>
            <w:vAlign w:val="center"/>
          </w:tcPr>
          <w:p w14:paraId="1B00E4B4">
            <w:pPr>
              <w:spacing w:line="400" w:lineRule="exact"/>
              <w:jc w:val="center"/>
              <w:rPr>
                <w:rFonts w:ascii="宋体" w:hAnsi="宋体"/>
                <w:b/>
                <w:bCs/>
                <w:kern w:val="0"/>
                <w:sz w:val="24"/>
                <w:szCs w:val="22"/>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r>
      <w:tr w14:paraId="38C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601" w:type="dxa"/>
            <w:tcBorders>
              <w:top w:val="single" w:color="auto" w:sz="4" w:space="0"/>
              <w:left w:val="single" w:color="auto" w:sz="4" w:space="0"/>
              <w:right w:val="single" w:color="auto" w:sz="4" w:space="0"/>
            </w:tcBorders>
            <w:vAlign w:val="center"/>
          </w:tcPr>
          <w:p w14:paraId="042ECFB2">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5F1A8FF0">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2507" w:type="dxa"/>
            <w:tcBorders>
              <w:top w:val="single" w:color="auto" w:sz="4" w:space="0"/>
              <w:left w:val="single" w:color="auto" w:sz="4" w:space="0"/>
              <w:bottom w:val="single" w:color="auto" w:sz="4" w:space="0"/>
              <w:right w:val="single" w:color="auto" w:sz="4" w:space="0"/>
            </w:tcBorders>
            <w:vAlign w:val="center"/>
          </w:tcPr>
          <w:p w14:paraId="789C0878">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福建农林大学白鹭体育馆羽毛球馆修缮木地板采购</w:t>
            </w:r>
          </w:p>
        </w:tc>
        <w:tc>
          <w:tcPr>
            <w:tcW w:w="1213" w:type="dxa"/>
            <w:tcBorders>
              <w:top w:val="single" w:color="auto" w:sz="4" w:space="0"/>
              <w:left w:val="single" w:color="auto" w:sz="4" w:space="0"/>
              <w:right w:val="single" w:color="auto" w:sz="4" w:space="0"/>
            </w:tcBorders>
            <w:vAlign w:val="center"/>
          </w:tcPr>
          <w:p w14:paraId="74CCADF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DF4FA4B">
            <w:pPr>
              <w:keepNext w:val="0"/>
              <w:keepLines w:val="0"/>
              <w:widowControl/>
              <w:suppressLineNumbers w:val="0"/>
              <w:jc w:val="center"/>
              <w:textAlignment w:val="center"/>
              <w:rPr>
                <w:rFonts w:hint="default" w:ascii="宋体" w:hAnsi="宋体" w:eastAsia="宋体" w:cs="新宋体"/>
                <w:kern w:val="0"/>
                <w:sz w:val="24"/>
                <w:szCs w:val="24"/>
                <w:lang w:val="en-US" w:eastAsia="zh-CN"/>
              </w:rPr>
            </w:pPr>
            <w:r>
              <w:rPr>
                <w:rFonts w:hint="eastAsia" w:ascii="宋体" w:hAnsi="宋体" w:cs="宋体"/>
                <w:kern w:val="0"/>
                <w:sz w:val="24"/>
                <w:szCs w:val="24"/>
                <w:lang w:val="en-US" w:eastAsia="zh-CN"/>
              </w:rPr>
              <w:t>1项</w:t>
            </w:r>
          </w:p>
        </w:tc>
        <w:tc>
          <w:tcPr>
            <w:tcW w:w="1155" w:type="dxa"/>
            <w:tcBorders>
              <w:top w:val="single" w:color="auto" w:sz="4" w:space="0"/>
              <w:left w:val="single" w:color="auto" w:sz="4" w:space="0"/>
              <w:bottom w:val="single" w:color="auto" w:sz="4" w:space="0"/>
              <w:right w:val="single" w:color="auto" w:sz="4" w:space="0"/>
            </w:tcBorders>
            <w:vAlign w:val="center"/>
          </w:tcPr>
          <w:p w14:paraId="4BD3B4DE">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98D048D">
            <w:pPr>
              <w:widowControl/>
              <w:jc w:val="center"/>
              <w:textAlignment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290000</w:t>
            </w:r>
          </w:p>
        </w:tc>
        <w:tc>
          <w:tcPr>
            <w:tcW w:w="1394" w:type="dxa"/>
            <w:tcBorders>
              <w:top w:val="single" w:color="auto" w:sz="4" w:space="0"/>
              <w:left w:val="single" w:color="auto" w:sz="4" w:space="0"/>
              <w:right w:val="single" w:color="auto" w:sz="4" w:space="0"/>
            </w:tcBorders>
            <w:vAlign w:val="center"/>
          </w:tcPr>
          <w:p w14:paraId="7E72087F">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290000</w:t>
            </w:r>
          </w:p>
        </w:tc>
      </w:tr>
      <w:tr w14:paraId="75F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71" w:type="dxa"/>
            <w:gridSpan w:val="5"/>
            <w:tcBorders>
              <w:left w:val="single" w:color="auto" w:sz="4" w:space="0"/>
              <w:right w:val="single" w:color="auto" w:sz="4" w:space="0"/>
            </w:tcBorders>
            <w:vAlign w:val="center"/>
          </w:tcPr>
          <w:p w14:paraId="2EE4A627">
            <w:pPr>
              <w:widowControl/>
              <w:jc w:val="left"/>
              <w:textAlignment w:val="center"/>
              <w:rPr>
                <w:rFonts w:hint="eastAsia" w:ascii="宋体" w:hAnsi="宋体" w:cs="宋体"/>
                <w:kern w:val="0"/>
                <w:sz w:val="24"/>
                <w:szCs w:val="24"/>
                <w:lang w:val="en-US" w:eastAsia="zh-CN"/>
              </w:rPr>
            </w:pPr>
            <w:r>
              <w:rPr>
                <w:rFonts w:hint="eastAsia" w:ascii="宋体" w:hAnsi="宋体"/>
                <w:kern w:val="0"/>
                <w:sz w:val="24"/>
                <w:highlight w:val="none"/>
              </w:rPr>
              <w:t>合计(大写)：人民币</w:t>
            </w:r>
            <w:r>
              <w:rPr>
                <w:rFonts w:hint="eastAsia" w:ascii="宋体" w:hAnsi="宋体"/>
                <w:kern w:val="0"/>
                <w:sz w:val="24"/>
                <w:highlight w:val="none"/>
                <w:lang w:val="en-US" w:eastAsia="zh-CN"/>
              </w:rPr>
              <w:t>贰拾玖万</w:t>
            </w:r>
            <w:r>
              <w:rPr>
                <w:rFonts w:hint="eastAsia" w:ascii="宋体" w:hAnsi="宋体"/>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AE7EE1">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kern w:val="0"/>
                <w:sz w:val="24"/>
                <w:highlight w:val="none"/>
              </w:rPr>
              <w:t>¥</w:t>
            </w:r>
            <w:r>
              <w:rPr>
                <w:rFonts w:hint="eastAsia" w:ascii="宋体" w:hAnsi="宋体" w:cs="宋体"/>
                <w:kern w:val="0"/>
                <w:sz w:val="24"/>
                <w:szCs w:val="24"/>
                <w:lang w:val="en-US" w:eastAsia="zh-CN"/>
              </w:rPr>
              <w:t>290000</w:t>
            </w:r>
          </w:p>
        </w:tc>
      </w:tr>
    </w:tbl>
    <w:p w14:paraId="6C3E3F85">
      <w:pPr>
        <w:spacing w:line="440" w:lineRule="exact"/>
        <w:rPr>
          <w:rFonts w:ascii="宋体" w:hAnsi="宋体"/>
          <w:b/>
          <w:bCs/>
          <w:sz w:val="24"/>
          <w:szCs w:val="24"/>
        </w:rPr>
      </w:pPr>
      <w:r>
        <w:rPr>
          <w:rFonts w:hint="eastAsia" w:ascii="宋体" w:hAnsi="宋体"/>
          <w:b/>
          <w:bCs/>
          <w:sz w:val="24"/>
          <w:szCs w:val="24"/>
        </w:rPr>
        <w:t>注：</w:t>
      </w:r>
    </w:p>
    <w:p w14:paraId="25337989">
      <w:pPr>
        <w:spacing w:line="440" w:lineRule="exact"/>
        <w:ind w:firstLine="482" w:firstLineChars="200"/>
        <w:rPr>
          <w:rFonts w:ascii="宋体" w:hAnsi="宋体"/>
          <w:b/>
          <w:bCs/>
          <w:sz w:val="24"/>
          <w:szCs w:val="24"/>
        </w:rPr>
      </w:pPr>
      <w:r>
        <w:rPr>
          <w:rFonts w:hint="eastAsia" w:ascii="宋体" w:hAnsi="宋体"/>
          <w:b/>
          <w:bCs/>
          <w:sz w:val="24"/>
          <w:szCs w:val="24"/>
        </w:rPr>
        <w:t>（1）以上项目所列价格为采购预算的最高限价</w:t>
      </w:r>
      <w:r>
        <w:rPr>
          <w:rFonts w:hint="eastAsia" w:ascii="宋体" w:hAnsi="宋体"/>
          <w:b/>
          <w:bCs/>
          <w:sz w:val="24"/>
          <w:szCs w:val="24"/>
          <w:lang w:eastAsia="zh-CN"/>
        </w:rPr>
        <w:t>，</w:t>
      </w:r>
      <w:r>
        <w:rPr>
          <w:rFonts w:ascii="宋体" w:hAnsi="宋体"/>
          <w:b/>
          <w:bCs/>
          <w:color w:val="FF0000"/>
          <w:sz w:val="24"/>
          <w:szCs w:val="24"/>
          <w:highlight w:val="none"/>
        </w:rPr>
        <w:t>竞价人报价总价</w:t>
      </w:r>
      <w:r>
        <w:rPr>
          <w:rFonts w:hint="eastAsia" w:ascii="宋体" w:hAnsi="宋体"/>
          <w:b/>
          <w:bCs/>
          <w:color w:val="FF0000"/>
          <w:sz w:val="24"/>
          <w:szCs w:val="24"/>
          <w:highlight w:val="none"/>
          <w:lang w:eastAsia="zh-CN"/>
        </w:rPr>
        <w:t>不能超过</w:t>
      </w:r>
      <w:r>
        <w:rPr>
          <w:rFonts w:ascii="宋体" w:hAnsi="宋体"/>
          <w:b/>
          <w:bCs/>
          <w:color w:val="FF0000"/>
          <w:sz w:val="24"/>
          <w:szCs w:val="24"/>
          <w:highlight w:val="none"/>
        </w:rPr>
        <w:t>最高限价，报价单价不能超过竞价文件的单价最高限价</w:t>
      </w:r>
      <w:r>
        <w:rPr>
          <w:rFonts w:hint="eastAsia" w:ascii="宋体" w:hAnsi="宋体"/>
          <w:b/>
          <w:bCs/>
          <w:sz w:val="24"/>
          <w:szCs w:val="24"/>
          <w:lang w:eastAsia="zh-CN"/>
        </w:rPr>
        <w:t>，</w:t>
      </w:r>
      <w:r>
        <w:rPr>
          <w:rFonts w:ascii="宋体" w:hAnsi="宋体"/>
          <w:b/>
          <w:bCs/>
          <w:sz w:val="24"/>
          <w:szCs w:val="24"/>
        </w:rPr>
        <w:t>否则，视为无效报价</w:t>
      </w:r>
      <w:r>
        <w:rPr>
          <w:rFonts w:hint="eastAsia" w:ascii="宋体" w:hAnsi="宋体"/>
          <w:b/>
          <w:bCs/>
          <w:sz w:val="24"/>
          <w:szCs w:val="24"/>
        </w:rPr>
        <w:t>。</w:t>
      </w:r>
    </w:p>
    <w:p w14:paraId="2187D769">
      <w:pPr>
        <w:spacing w:line="440" w:lineRule="exact"/>
        <w:ind w:firstLine="480" w:firstLineChars="200"/>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0268880">
      <w:pPr>
        <w:spacing w:line="440" w:lineRule="exact"/>
        <w:ind w:firstLine="482" w:firstLineChars="200"/>
        <w:rPr>
          <w:rFonts w:hint="eastAsia" w:ascii="宋体" w:hAnsi="宋体" w:eastAsia="宋体"/>
          <w:b/>
          <w:bCs/>
          <w:sz w:val="24"/>
          <w:szCs w:val="24"/>
          <w:lang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eastAsia="zh-CN"/>
        </w:rPr>
        <w:t>。</w:t>
      </w:r>
    </w:p>
    <w:p w14:paraId="27B75664">
      <w:pPr>
        <w:spacing w:line="440" w:lineRule="exact"/>
        <w:ind w:firstLine="482" w:firstLineChars="200"/>
        <w:rPr>
          <w:rFonts w:hint="eastAsia" w:ascii="宋体" w:hAnsi="宋体" w:eastAsia="宋体"/>
          <w:b/>
          <w:bCs/>
          <w:sz w:val="24"/>
          <w:szCs w:val="24"/>
          <w:lang w:eastAsia="zh-CN"/>
        </w:rPr>
      </w:pPr>
      <w:r>
        <w:rPr>
          <w:rFonts w:hint="eastAsia" w:ascii="宋体" w:hAnsi="宋体"/>
          <w:b/>
          <w:bCs/>
          <w:sz w:val="24"/>
          <w:szCs w:val="24"/>
        </w:rPr>
        <w:t>（4）采购单位在提出采购需求时有指定品牌的，所报品牌需在采购单位选定的品牌范围内</w:t>
      </w:r>
      <w:r>
        <w:rPr>
          <w:rFonts w:hint="eastAsia" w:ascii="宋体" w:hAnsi="宋体"/>
          <w:b/>
          <w:bCs/>
          <w:sz w:val="24"/>
          <w:szCs w:val="24"/>
          <w:lang w:eastAsia="zh-CN"/>
        </w:rPr>
        <w:t>。</w:t>
      </w:r>
    </w:p>
    <w:p w14:paraId="5BAD7848">
      <w:pPr>
        <w:spacing w:line="440" w:lineRule="exact"/>
        <w:ind w:firstLine="482" w:firstLineChars="200"/>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705D33CB">
      <w:pPr>
        <w:spacing w:line="440" w:lineRule="exact"/>
        <w:ind w:firstLine="481"/>
        <w:rPr>
          <w:rFonts w:ascii="宋体" w:hAnsi="宋体"/>
          <w:b/>
          <w:bCs/>
          <w:sz w:val="24"/>
          <w:szCs w:val="24"/>
        </w:rPr>
      </w:pPr>
      <w:r>
        <w:rPr>
          <w:rFonts w:hint="eastAsia" w:ascii="宋体" w:hAnsi="宋体"/>
          <w:b/>
          <w:bCs/>
          <w:sz w:val="24"/>
          <w:szCs w:val="24"/>
        </w:rPr>
        <w:t>（一）资格标准</w:t>
      </w:r>
    </w:p>
    <w:p w14:paraId="2C50241A">
      <w:pPr>
        <w:spacing w:line="440" w:lineRule="exact"/>
        <w:ind w:firstLine="481"/>
        <w:rPr>
          <w:rFonts w:hint="eastAsia" w:ascii="新宋体" w:hAnsi="新宋体" w:eastAsia="新宋体"/>
          <w:sz w:val="24"/>
          <w:szCs w:val="24"/>
          <w:lang w:eastAsia="zh-CN"/>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r>
        <w:rPr>
          <w:rFonts w:hint="eastAsia" w:ascii="新宋体" w:hAnsi="新宋体" w:eastAsia="新宋体"/>
          <w:sz w:val="24"/>
          <w:szCs w:val="24"/>
          <w:lang w:eastAsia="zh-CN"/>
        </w:rPr>
        <w:t>。</w:t>
      </w:r>
    </w:p>
    <w:p w14:paraId="304581A0">
      <w:pPr>
        <w:pStyle w:val="48"/>
        <w:spacing w:line="500" w:lineRule="exact"/>
        <w:ind w:firstLine="480" w:firstLineChars="200"/>
        <w:jc w:val="left"/>
        <w:rPr>
          <w:rFonts w:hAnsi="宋体" w:cs="宋体"/>
          <w:b/>
          <w:kern w:val="0"/>
          <w:sz w:val="24"/>
          <w:highlight w:val="none"/>
        </w:rPr>
      </w:pPr>
      <w:r>
        <w:rPr>
          <w:rFonts w:hint="eastAsia" w:hAnsi="宋体"/>
          <w:sz w:val="24"/>
          <w:szCs w:val="24"/>
        </w:rPr>
        <w:t>2、竞价人应满足《中华人民共和国政府采购法》第二十二条规定的条件，应提供以下</w:t>
      </w:r>
      <w:r>
        <w:rPr>
          <w:rFonts w:hint="eastAsia" w:hAnsi="宋体"/>
          <w:sz w:val="24"/>
          <w:szCs w:val="24"/>
          <w:highlight w:val="none"/>
        </w:rPr>
        <w:t>证明材料或针对以下内容作出承诺（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14:paraId="65906F2F">
      <w:pPr>
        <w:spacing w:line="440" w:lineRule="exact"/>
        <w:ind w:firstLine="481"/>
        <w:rPr>
          <w:rFonts w:ascii="宋体" w:hAnsi="宋体"/>
          <w:sz w:val="24"/>
          <w:szCs w:val="24"/>
          <w:highlight w:val="none"/>
        </w:rPr>
      </w:pPr>
      <w:r>
        <w:rPr>
          <w:rFonts w:hint="eastAsia" w:ascii="宋体" w:hAnsi="宋体"/>
          <w:sz w:val="24"/>
          <w:szCs w:val="24"/>
          <w:highlight w:val="none"/>
        </w:rPr>
        <w:t>A、</w:t>
      </w:r>
      <w:r>
        <w:rPr>
          <w:rFonts w:hint="eastAsia" w:ascii="宋体" w:hAnsi="宋体" w:cs="宋体"/>
          <w:sz w:val="24"/>
          <w:highlight w:val="none"/>
        </w:rPr>
        <w:t>须提供</w:t>
      </w:r>
      <w:r>
        <w:rPr>
          <w:rFonts w:hint="eastAsia" w:ascii="宋体" w:hAnsi="宋体" w:cs="宋体"/>
          <w:sz w:val="24"/>
          <w:highlight w:val="none"/>
          <w:lang w:eastAsia="zh-CN"/>
        </w:rPr>
        <w:t>上一年</w:t>
      </w:r>
      <w:r>
        <w:rPr>
          <w:rFonts w:hint="eastAsia" w:ascii="宋体" w:hAnsi="宋体" w:cs="宋体"/>
          <w:sz w:val="24"/>
          <w:highlight w:val="none"/>
        </w:rPr>
        <w:t>年度经审计的财务报告或其基本开户银行出具的资信证明；</w:t>
      </w:r>
    </w:p>
    <w:p w14:paraId="0DF1F681">
      <w:pPr>
        <w:spacing w:line="440" w:lineRule="exact"/>
        <w:ind w:firstLine="481"/>
        <w:rPr>
          <w:rFonts w:ascii="宋体" w:hAnsi="宋体"/>
          <w:sz w:val="24"/>
          <w:szCs w:val="24"/>
          <w:highlight w:val="none"/>
        </w:rPr>
      </w:pPr>
      <w:r>
        <w:rPr>
          <w:rFonts w:hint="eastAsia" w:ascii="宋体" w:hAnsi="宋体"/>
          <w:sz w:val="24"/>
          <w:szCs w:val="24"/>
          <w:highlight w:val="none"/>
        </w:rPr>
        <w:t>B、</w:t>
      </w:r>
      <w:r>
        <w:rPr>
          <w:rFonts w:hint="eastAsia" w:ascii="宋体" w:hAnsi="宋体" w:cs="宋体"/>
          <w:sz w:val="24"/>
          <w:highlight w:val="none"/>
        </w:rPr>
        <w:t>须提供报价截止时间前六个月内任一个月的缴税证明；</w:t>
      </w:r>
    </w:p>
    <w:p w14:paraId="517A9853">
      <w:pPr>
        <w:spacing w:line="440" w:lineRule="exact"/>
        <w:ind w:firstLine="481"/>
        <w:rPr>
          <w:rFonts w:hint="eastAsia" w:ascii="宋体" w:hAnsi="宋体" w:eastAsia="宋体"/>
          <w:sz w:val="24"/>
          <w:szCs w:val="24"/>
          <w:highlight w:val="none"/>
          <w:lang w:eastAsia="zh-CN"/>
        </w:rPr>
      </w:pPr>
      <w:r>
        <w:rPr>
          <w:rFonts w:hint="eastAsia" w:ascii="宋体" w:hAnsi="宋体"/>
          <w:sz w:val="24"/>
          <w:szCs w:val="24"/>
          <w:highlight w:val="none"/>
        </w:rPr>
        <w:t>C、</w:t>
      </w:r>
      <w:r>
        <w:rPr>
          <w:rFonts w:hint="eastAsia" w:ascii="宋体" w:hAnsi="宋体" w:cs="宋体"/>
          <w:sz w:val="24"/>
          <w:highlight w:val="none"/>
        </w:rPr>
        <w:t>须提供报价截止时间前六个月内任一个月缴纳社会保险的证明材料</w:t>
      </w:r>
      <w:r>
        <w:rPr>
          <w:rFonts w:hint="eastAsia" w:ascii="宋体" w:hAnsi="宋体"/>
          <w:sz w:val="24"/>
          <w:szCs w:val="24"/>
          <w:highlight w:val="none"/>
          <w:lang w:eastAsia="zh-CN"/>
        </w:rPr>
        <w:t>。</w:t>
      </w:r>
    </w:p>
    <w:p w14:paraId="3CAC7D6B">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3、参加政府采购活动前3年内在经营活动中没有重大违法记录及无行贿犯罪的书面声明</w:t>
      </w:r>
      <w:r>
        <w:rPr>
          <w:rFonts w:hint="eastAsia" w:ascii="宋体" w:hAnsi="宋体"/>
          <w:sz w:val="24"/>
          <w:szCs w:val="24"/>
          <w:lang w:eastAsia="zh-CN"/>
        </w:rPr>
        <w:t>。</w:t>
      </w:r>
    </w:p>
    <w:p w14:paraId="506D83E7">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4、具备履行合同所必需的设备和专业技术能力的声明函</w:t>
      </w:r>
      <w:r>
        <w:rPr>
          <w:rFonts w:hint="eastAsia" w:ascii="宋体" w:hAnsi="宋体"/>
          <w:sz w:val="24"/>
          <w:szCs w:val="24"/>
          <w:lang w:eastAsia="zh-CN"/>
        </w:rPr>
        <w:t>。</w:t>
      </w:r>
    </w:p>
    <w:p w14:paraId="15BB2E1B">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14:paraId="32BC3FE0">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1E2F5CFC">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、本项目不接受联合体竞价。</w:t>
      </w:r>
    </w:p>
    <w:p w14:paraId="2B4E6808">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、竞价保证金凭证复印件。</w:t>
      </w:r>
    </w:p>
    <w:p w14:paraId="124D7A4C">
      <w:pPr>
        <w:spacing w:line="440" w:lineRule="exact"/>
        <w:ind w:firstLine="481"/>
        <w:rPr>
          <w:rFonts w:ascii="宋体" w:hAnsi="宋体"/>
          <w:sz w:val="24"/>
          <w:szCs w:val="24"/>
        </w:rPr>
      </w:pPr>
      <w:r>
        <w:rPr>
          <w:rFonts w:hint="eastAsia" w:ascii="宋体" w:hAnsi="宋体"/>
          <w:sz w:val="24"/>
          <w:szCs w:val="24"/>
          <w:highlight w:val="none"/>
        </w:rPr>
        <w:t>注：竞价人必须同时满足</w:t>
      </w:r>
      <w:r>
        <w:rPr>
          <w:rFonts w:hint="eastAsia" w:ascii="宋体" w:hAnsi="宋体"/>
          <w:sz w:val="24"/>
          <w:szCs w:val="24"/>
        </w:rPr>
        <w:t>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6BA07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02B3F7D7">
      <w:pPr>
        <w:numPr>
          <w:ilvl w:val="0"/>
          <w:numId w:val="1"/>
        </w:numPr>
        <w:spacing w:line="440" w:lineRule="exact"/>
        <w:ind w:firstLine="481"/>
        <w:rPr>
          <w:rFonts w:hint="eastAsia" w:ascii="宋体" w:hAnsi="宋体"/>
          <w:b/>
          <w:bCs/>
          <w:sz w:val="24"/>
          <w:szCs w:val="24"/>
        </w:rPr>
      </w:pPr>
      <w:r>
        <w:rPr>
          <w:rFonts w:hint="eastAsia" w:ascii="宋体" w:hAnsi="宋体"/>
          <w:b/>
          <w:bCs/>
          <w:sz w:val="24"/>
          <w:szCs w:val="24"/>
        </w:rPr>
        <w:t>技术和服务要求</w:t>
      </w:r>
      <w:r>
        <w:rPr>
          <w:rFonts w:hint="eastAsia" w:ascii="宋体" w:hAnsi="宋体"/>
          <w:b/>
          <w:bCs/>
          <w:color w:val="auto"/>
          <w:sz w:val="24"/>
          <w:szCs w:val="24"/>
        </w:rPr>
        <w:t>【以下技术参数若为固定尺寸、规格指标允许偏离±2%；技术参数要求涉及具体数值的条款中已明确有取值范围从其要求。】</w:t>
      </w:r>
    </w:p>
    <w:p w14:paraId="7B67C415">
      <w:pPr>
        <w:spacing w:line="440" w:lineRule="exact"/>
        <w:ind w:firstLine="481"/>
        <w:rPr>
          <w:rFonts w:hint="eastAsia" w:ascii="宋体" w:hAnsi="宋体"/>
          <w:sz w:val="24"/>
          <w:szCs w:val="24"/>
          <w:lang w:val="en-US" w:eastAsia="zh-CN"/>
        </w:rPr>
      </w:pPr>
      <w:r>
        <w:rPr>
          <w:rFonts w:hint="eastAsia" w:ascii="宋体" w:hAnsi="宋体"/>
          <w:b/>
          <w:bCs/>
          <w:sz w:val="24"/>
          <w:szCs w:val="24"/>
          <w:lang w:val="en-US" w:eastAsia="zh-CN"/>
        </w:rPr>
        <w:t>1、技术参数</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641"/>
        <w:gridCol w:w="4487"/>
        <w:gridCol w:w="1451"/>
        <w:gridCol w:w="1100"/>
      </w:tblGrid>
      <w:tr w14:paraId="5EC8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1" w:type="pct"/>
            <w:noWrap w:val="0"/>
            <w:vAlign w:val="center"/>
          </w:tcPr>
          <w:p w14:paraId="1A6AFBF5">
            <w:pPr>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88" w:type="pct"/>
            <w:noWrap w:val="0"/>
            <w:vAlign w:val="center"/>
          </w:tcPr>
          <w:p w14:paraId="628A05F1">
            <w:pPr>
              <w:spacing w:line="300" w:lineRule="auto"/>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标的</w:t>
            </w:r>
            <w:r>
              <w:rPr>
                <w:rFonts w:hint="eastAsia" w:ascii="宋体" w:hAnsi="宋体" w:eastAsia="宋体" w:cs="宋体"/>
                <w:b/>
                <w:color w:val="000000"/>
                <w:sz w:val="24"/>
                <w:szCs w:val="24"/>
              </w:rPr>
              <w:t>名称</w:t>
            </w:r>
          </w:p>
        </w:tc>
        <w:tc>
          <w:tcPr>
            <w:tcW w:w="2428" w:type="pct"/>
            <w:noWrap w:val="0"/>
            <w:vAlign w:val="center"/>
          </w:tcPr>
          <w:p w14:paraId="3831CD76">
            <w:pPr>
              <w:spacing w:line="30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参数、规格</w:t>
            </w:r>
          </w:p>
          <w:p w14:paraId="787B153A">
            <w:pPr>
              <w:spacing w:line="300" w:lineRule="auto"/>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（厚*宽*长）mm</w:t>
            </w:r>
          </w:p>
        </w:tc>
        <w:tc>
          <w:tcPr>
            <w:tcW w:w="785" w:type="pct"/>
            <w:noWrap w:val="0"/>
            <w:vAlign w:val="center"/>
          </w:tcPr>
          <w:p w14:paraId="3C960DDF">
            <w:pPr>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材质</w:t>
            </w:r>
          </w:p>
        </w:tc>
        <w:tc>
          <w:tcPr>
            <w:tcW w:w="595" w:type="pct"/>
            <w:noWrap w:val="0"/>
            <w:vAlign w:val="center"/>
          </w:tcPr>
          <w:p w14:paraId="7F4613E2">
            <w:pPr>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r>
      <w:tr w14:paraId="794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1" w:type="pct"/>
            <w:noWrap w:val="0"/>
            <w:vAlign w:val="center"/>
          </w:tcPr>
          <w:p w14:paraId="2EE3486D">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88" w:type="pct"/>
            <w:noWrap w:val="0"/>
            <w:vAlign w:val="center"/>
          </w:tcPr>
          <w:p w14:paraId="4185392B">
            <w:pPr>
              <w:pStyle w:val="60"/>
              <w:spacing w:before="205" w:line="300" w:lineRule="auto"/>
              <w:jc w:val="center"/>
              <w:rPr>
                <w:rFonts w:hint="eastAsia" w:ascii="宋体" w:hAnsi="宋体" w:eastAsia="宋体" w:cs="宋体"/>
                <w:sz w:val="24"/>
                <w:szCs w:val="24"/>
              </w:rPr>
            </w:pPr>
            <w:r>
              <w:rPr>
                <w:rFonts w:hint="eastAsia" w:ascii="宋体" w:hAnsi="宋体" w:eastAsia="宋体" w:cs="宋体"/>
                <w:spacing w:val="-3"/>
                <w:sz w:val="24"/>
                <w:szCs w:val="24"/>
              </w:rPr>
              <w:t>运动木地板拆除</w:t>
            </w:r>
          </w:p>
        </w:tc>
        <w:tc>
          <w:tcPr>
            <w:tcW w:w="2428" w:type="pct"/>
            <w:noWrap w:val="0"/>
            <w:vAlign w:val="center"/>
          </w:tcPr>
          <w:p w14:paraId="3FBE3CB1">
            <w:pPr>
              <w:pStyle w:val="60"/>
              <w:spacing w:before="205" w:line="300" w:lineRule="auto"/>
              <w:ind w:firstLine="4"/>
              <w:jc w:val="center"/>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全馆旧地板保护性拆除、清理底部腐烂、发</w:t>
            </w:r>
            <w:r>
              <w:rPr>
                <w:rFonts w:hint="eastAsia" w:ascii="宋体" w:hAnsi="宋体" w:eastAsia="宋体" w:cs="宋体"/>
                <w:spacing w:val="-4"/>
                <w:sz w:val="24"/>
                <w:szCs w:val="24"/>
                <w:lang w:eastAsia="zh-CN"/>
              </w:rPr>
              <w:t>霉、变形的毛板、龙骨。</w:t>
            </w:r>
          </w:p>
        </w:tc>
        <w:tc>
          <w:tcPr>
            <w:tcW w:w="785" w:type="pct"/>
            <w:noWrap w:val="0"/>
            <w:vAlign w:val="center"/>
          </w:tcPr>
          <w:p w14:paraId="098ECC34">
            <w:pPr>
              <w:spacing w:line="300" w:lineRule="auto"/>
              <w:jc w:val="center"/>
              <w:rPr>
                <w:rFonts w:hint="eastAsia" w:ascii="宋体" w:hAnsi="宋体" w:eastAsia="宋体" w:cs="宋体"/>
                <w:color w:val="000000"/>
                <w:sz w:val="24"/>
                <w:szCs w:val="24"/>
              </w:rPr>
            </w:pPr>
          </w:p>
        </w:tc>
        <w:tc>
          <w:tcPr>
            <w:tcW w:w="595" w:type="pct"/>
            <w:noWrap w:val="0"/>
            <w:vAlign w:val="center"/>
          </w:tcPr>
          <w:p w14:paraId="67006F1D">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1444</w:t>
            </w:r>
            <w:r>
              <w:rPr>
                <w:rFonts w:hint="eastAsia" w:ascii="宋体" w:hAnsi="宋体" w:eastAsia="宋体" w:cs="宋体"/>
                <w:snapToGrid w:val="0"/>
                <w:spacing w:val="-8"/>
                <w:sz w:val="24"/>
                <w:szCs w:val="24"/>
              </w:rPr>
              <w:t>㎡</w:t>
            </w:r>
          </w:p>
        </w:tc>
      </w:tr>
      <w:tr w14:paraId="1916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1" w:type="pct"/>
            <w:noWrap w:val="0"/>
            <w:vAlign w:val="center"/>
          </w:tcPr>
          <w:p w14:paraId="20B5F379">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88" w:type="pct"/>
            <w:noWrap w:val="0"/>
            <w:vAlign w:val="center"/>
          </w:tcPr>
          <w:p w14:paraId="247F0BD3">
            <w:pPr>
              <w:spacing w:line="300" w:lineRule="auto"/>
              <w:jc w:val="center"/>
              <w:rPr>
                <w:rFonts w:hint="eastAsia" w:ascii="宋体" w:hAnsi="宋体" w:eastAsia="宋体" w:cs="宋体"/>
                <w:color w:val="000000"/>
                <w:sz w:val="24"/>
                <w:szCs w:val="24"/>
              </w:rPr>
            </w:pPr>
            <w:r>
              <w:rPr>
                <w:rFonts w:hint="eastAsia" w:ascii="宋体" w:hAnsi="宋体" w:eastAsia="宋体" w:cs="宋体"/>
                <w:sz w:val="24"/>
                <w:szCs w:val="24"/>
              </w:rPr>
              <w:t>A级双拼枫桦木淋漆板</w:t>
            </w:r>
          </w:p>
        </w:tc>
        <w:tc>
          <w:tcPr>
            <w:tcW w:w="2428" w:type="pct"/>
            <w:noWrap w:val="0"/>
            <w:vAlign w:val="center"/>
          </w:tcPr>
          <w:p w14:paraId="15B0E68F">
            <w:pPr>
              <w:spacing w:line="30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厚度≥22mm*宽度120mm（±1mm）*长度1800mm（±50mm）</w:t>
            </w:r>
          </w:p>
        </w:tc>
        <w:tc>
          <w:tcPr>
            <w:tcW w:w="785" w:type="pct"/>
            <w:noWrap w:val="0"/>
            <w:vAlign w:val="center"/>
          </w:tcPr>
          <w:p w14:paraId="3B73BAFB">
            <w:pPr>
              <w:spacing w:line="300" w:lineRule="auto"/>
              <w:jc w:val="center"/>
              <w:rPr>
                <w:rFonts w:hint="eastAsia" w:ascii="宋体" w:hAnsi="宋体" w:eastAsia="宋体" w:cs="宋体"/>
                <w:color w:val="000000"/>
                <w:sz w:val="24"/>
                <w:szCs w:val="24"/>
              </w:rPr>
            </w:pPr>
            <w:r>
              <w:rPr>
                <w:rFonts w:hint="eastAsia" w:ascii="宋体" w:hAnsi="宋体" w:eastAsia="宋体" w:cs="宋体"/>
                <w:spacing w:val="-2"/>
                <w:sz w:val="24"/>
                <w:szCs w:val="24"/>
              </w:rPr>
              <w:t>枫桦木</w:t>
            </w:r>
          </w:p>
        </w:tc>
        <w:tc>
          <w:tcPr>
            <w:tcW w:w="595" w:type="pct"/>
            <w:noWrap w:val="0"/>
            <w:vAlign w:val="center"/>
          </w:tcPr>
          <w:p w14:paraId="2E433BB3">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2084块</w:t>
            </w:r>
          </w:p>
        </w:tc>
      </w:tr>
      <w:tr w14:paraId="5914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 w:type="pct"/>
            <w:noWrap w:val="0"/>
            <w:vAlign w:val="center"/>
          </w:tcPr>
          <w:p w14:paraId="54D83DE4">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88" w:type="pct"/>
            <w:noWrap w:val="0"/>
            <w:vAlign w:val="center"/>
          </w:tcPr>
          <w:p w14:paraId="52874189">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毛地板</w:t>
            </w:r>
          </w:p>
        </w:tc>
        <w:tc>
          <w:tcPr>
            <w:tcW w:w="2428" w:type="pct"/>
            <w:noWrap w:val="0"/>
            <w:vAlign w:val="center"/>
          </w:tcPr>
          <w:p w14:paraId="0167B405">
            <w:pPr>
              <w:spacing w:line="30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厚度≥12mm</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宽度1200mm（±2mm）*长度2400mm</w:t>
            </w:r>
            <w:r>
              <w:rPr>
                <w:rFonts w:hint="eastAsia" w:ascii="宋体" w:hAnsi="宋体" w:cs="宋体"/>
                <w:color w:val="000000"/>
                <w:sz w:val="24"/>
                <w:szCs w:val="24"/>
                <w:highlight w:val="none"/>
              </w:rPr>
              <w:t>（±2mm）</w:t>
            </w:r>
          </w:p>
        </w:tc>
        <w:tc>
          <w:tcPr>
            <w:tcW w:w="785" w:type="pct"/>
            <w:noWrap w:val="0"/>
            <w:vAlign w:val="center"/>
          </w:tcPr>
          <w:p w14:paraId="39DA7DF6">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松木板</w:t>
            </w:r>
          </w:p>
        </w:tc>
        <w:tc>
          <w:tcPr>
            <w:tcW w:w="595" w:type="pct"/>
            <w:noWrap w:val="0"/>
            <w:vAlign w:val="center"/>
          </w:tcPr>
          <w:p w14:paraId="53C1539B">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502片</w:t>
            </w:r>
          </w:p>
        </w:tc>
      </w:tr>
      <w:tr w14:paraId="7F47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01" w:type="pct"/>
            <w:noWrap w:val="0"/>
            <w:vAlign w:val="center"/>
          </w:tcPr>
          <w:p w14:paraId="213AD430">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88" w:type="pct"/>
            <w:noWrap w:val="0"/>
            <w:vAlign w:val="center"/>
          </w:tcPr>
          <w:p w14:paraId="12990DC0">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龙骨</w:t>
            </w:r>
          </w:p>
        </w:tc>
        <w:tc>
          <w:tcPr>
            <w:tcW w:w="2428" w:type="pct"/>
            <w:noWrap w:val="0"/>
            <w:vAlign w:val="center"/>
          </w:tcPr>
          <w:p w14:paraId="36B33959">
            <w:pPr>
              <w:spacing w:line="30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厚度≥50mm*宽度50mm（±2mm）*长度2700mm</w:t>
            </w:r>
            <w:r>
              <w:rPr>
                <w:rFonts w:hint="eastAsia" w:ascii="宋体" w:hAnsi="宋体" w:cs="宋体"/>
                <w:color w:val="000000"/>
                <w:sz w:val="24"/>
                <w:szCs w:val="24"/>
                <w:highlight w:val="none"/>
              </w:rPr>
              <w:t>（±2mm）</w:t>
            </w:r>
          </w:p>
        </w:tc>
        <w:tc>
          <w:tcPr>
            <w:tcW w:w="785" w:type="pct"/>
            <w:noWrap w:val="0"/>
            <w:vAlign w:val="center"/>
          </w:tcPr>
          <w:p w14:paraId="1E364426">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松木</w:t>
            </w:r>
          </w:p>
        </w:tc>
        <w:tc>
          <w:tcPr>
            <w:tcW w:w="595" w:type="pct"/>
            <w:noWrap w:val="0"/>
            <w:vAlign w:val="center"/>
          </w:tcPr>
          <w:p w14:paraId="459EF08F">
            <w:pPr>
              <w:spacing w:line="300" w:lineRule="auto"/>
              <w:jc w:val="center"/>
              <w:rPr>
                <w:rFonts w:hint="eastAsia" w:ascii="宋体" w:hAnsi="宋体" w:eastAsia="宋体" w:cs="宋体"/>
                <w:color w:val="000000"/>
                <w:sz w:val="24"/>
                <w:szCs w:val="24"/>
              </w:rPr>
            </w:pPr>
            <w:r>
              <w:rPr>
                <w:rFonts w:hint="eastAsia" w:ascii="宋体" w:hAnsi="宋体" w:eastAsia="宋体" w:cs="宋体"/>
                <w:spacing w:val="-4"/>
                <w:sz w:val="24"/>
                <w:szCs w:val="24"/>
              </w:rPr>
              <w:t>4332</w:t>
            </w:r>
            <w:r>
              <w:rPr>
                <w:rFonts w:hint="eastAsia" w:ascii="宋体" w:hAnsi="宋体" w:eastAsia="宋体" w:cs="宋体"/>
                <w:color w:val="000000"/>
                <w:sz w:val="24"/>
                <w:szCs w:val="24"/>
              </w:rPr>
              <w:t>根</w:t>
            </w:r>
          </w:p>
        </w:tc>
      </w:tr>
      <w:tr w14:paraId="624D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01" w:type="pct"/>
            <w:noWrap w:val="0"/>
            <w:vAlign w:val="center"/>
          </w:tcPr>
          <w:p w14:paraId="67C9CBCB">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88" w:type="pct"/>
            <w:noWrap w:val="0"/>
            <w:vAlign w:val="center"/>
          </w:tcPr>
          <w:p w14:paraId="5A01015C">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防潮降噪隔离层</w:t>
            </w:r>
          </w:p>
        </w:tc>
        <w:tc>
          <w:tcPr>
            <w:tcW w:w="2428" w:type="pct"/>
            <w:noWrap w:val="0"/>
            <w:vAlign w:val="center"/>
          </w:tcPr>
          <w:p w14:paraId="12A353E3">
            <w:pPr>
              <w:spacing w:line="30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rPr>
              <w:t>厚度≥1.2mm*宽度1100mm（±2mm）</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长度≥50m</w:t>
            </w:r>
          </w:p>
        </w:tc>
        <w:tc>
          <w:tcPr>
            <w:tcW w:w="785" w:type="pct"/>
            <w:noWrap w:val="0"/>
            <w:vAlign w:val="center"/>
          </w:tcPr>
          <w:p w14:paraId="6EB68AD8">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EPE铝箔层</w:t>
            </w:r>
          </w:p>
        </w:tc>
        <w:tc>
          <w:tcPr>
            <w:tcW w:w="595" w:type="pct"/>
            <w:noWrap w:val="0"/>
            <w:vAlign w:val="center"/>
          </w:tcPr>
          <w:p w14:paraId="319D5C9B">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1313米</w:t>
            </w:r>
          </w:p>
        </w:tc>
      </w:tr>
      <w:tr w14:paraId="3900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1" w:type="pct"/>
            <w:noWrap w:val="0"/>
            <w:vAlign w:val="center"/>
          </w:tcPr>
          <w:p w14:paraId="5E54B656">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888" w:type="pct"/>
            <w:noWrap w:val="0"/>
            <w:vAlign w:val="center"/>
          </w:tcPr>
          <w:p w14:paraId="525EE590">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弹性胶垫</w:t>
            </w:r>
          </w:p>
        </w:tc>
        <w:tc>
          <w:tcPr>
            <w:tcW w:w="2428" w:type="pct"/>
            <w:noWrap w:val="0"/>
            <w:vAlign w:val="center"/>
          </w:tcPr>
          <w:p w14:paraId="5E1499E8">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厚度≥18mm*宽度50mm（±1mm）*长度50mm（±1mm）</w:t>
            </w:r>
          </w:p>
        </w:tc>
        <w:tc>
          <w:tcPr>
            <w:tcW w:w="785" w:type="pct"/>
            <w:noWrap w:val="0"/>
            <w:vAlign w:val="center"/>
          </w:tcPr>
          <w:p w14:paraId="4DF1FBDF">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天然橡胶</w:t>
            </w:r>
          </w:p>
        </w:tc>
        <w:tc>
          <w:tcPr>
            <w:tcW w:w="595" w:type="pct"/>
            <w:noWrap w:val="0"/>
            <w:vAlign w:val="center"/>
          </w:tcPr>
          <w:p w14:paraId="042EFDD8">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10108个</w:t>
            </w:r>
          </w:p>
        </w:tc>
      </w:tr>
      <w:tr w14:paraId="04B4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1" w:type="pct"/>
            <w:noWrap w:val="0"/>
            <w:vAlign w:val="center"/>
          </w:tcPr>
          <w:p w14:paraId="51BFF5AE">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88" w:type="pct"/>
            <w:noWrap w:val="0"/>
            <w:vAlign w:val="center"/>
          </w:tcPr>
          <w:p w14:paraId="5C16B61D">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踢脚线</w:t>
            </w:r>
          </w:p>
        </w:tc>
        <w:tc>
          <w:tcPr>
            <w:tcW w:w="2428" w:type="pct"/>
            <w:noWrap w:val="0"/>
            <w:vAlign w:val="center"/>
          </w:tcPr>
          <w:p w14:paraId="351B76BA">
            <w:pPr>
              <w:spacing w:line="30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厚度≥20mm*宽度78mm（±1mm）*长度1800mm</w:t>
            </w:r>
            <w:r>
              <w:rPr>
                <w:rFonts w:hint="eastAsia" w:ascii="宋体" w:hAnsi="宋体" w:cs="宋体"/>
                <w:color w:val="000000"/>
                <w:sz w:val="24"/>
                <w:szCs w:val="24"/>
                <w:highlight w:val="none"/>
              </w:rPr>
              <w:t>（±1mm）</w:t>
            </w:r>
          </w:p>
        </w:tc>
        <w:tc>
          <w:tcPr>
            <w:tcW w:w="785" w:type="pct"/>
            <w:noWrap w:val="0"/>
            <w:vAlign w:val="center"/>
          </w:tcPr>
          <w:p w14:paraId="367E51D2">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实木</w:t>
            </w:r>
          </w:p>
        </w:tc>
        <w:tc>
          <w:tcPr>
            <w:tcW w:w="595" w:type="pct"/>
            <w:noWrap w:val="0"/>
            <w:vAlign w:val="center"/>
          </w:tcPr>
          <w:p w14:paraId="09375A35">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180米</w:t>
            </w:r>
          </w:p>
        </w:tc>
      </w:tr>
      <w:tr w14:paraId="69D9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1" w:type="pct"/>
            <w:noWrap w:val="0"/>
            <w:vAlign w:val="center"/>
          </w:tcPr>
          <w:p w14:paraId="17957C4A">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88" w:type="pct"/>
            <w:noWrap w:val="0"/>
            <w:vAlign w:val="center"/>
          </w:tcPr>
          <w:p w14:paraId="616AD44C">
            <w:pPr>
              <w:pStyle w:val="60"/>
              <w:spacing w:before="164" w:line="300" w:lineRule="auto"/>
              <w:jc w:val="center"/>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安装施工</w:t>
            </w:r>
          </w:p>
        </w:tc>
        <w:tc>
          <w:tcPr>
            <w:tcW w:w="2428" w:type="pct"/>
            <w:noWrap w:val="0"/>
            <w:vAlign w:val="center"/>
          </w:tcPr>
          <w:p w14:paraId="5DA14A2C">
            <w:pPr>
              <w:spacing w:line="300" w:lineRule="auto"/>
              <w:jc w:val="center"/>
              <w:rPr>
                <w:rFonts w:hint="eastAsia" w:ascii="宋体" w:hAnsi="宋体" w:eastAsia="宋体" w:cs="宋体"/>
                <w:sz w:val="24"/>
                <w:szCs w:val="24"/>
              </w:rPr>
            </w:pPr>
            <w:r>
              <w:rPr>
                <w:rFonts w:hint="eastAsia" w:ascii="宋体" w:hAnsi="宋体" w:eastAsia="宋体" w:cs="宋体"/>
                <w:spacing w:val="-3"/>
                <w:sz w:val="24"/>
                <w:szCs w:val="24"/>
              </w:rPr>
              <w:t>运动木地板恢复安装</w:t>
            </w:r>
          </w:p>
        </w:tc>
        <w:tc>
          <w:tcPr>
            <w:tcW w:w="785" w:type="pct"/>
            <w:noWrap w:val="0"/>
            <w:vAlign w:val="center"/>
          </w:tcPr>
          <w:p w14:paraId="1BD551CC">
            <w:pPr>
              <w:spacing w:line="300" w:lineRule="auto"/>
              <w:jc w:val="center"/>
              <w:rPr>
                <w:rFonts w:hint="eastAsia" w:ascii="宋体" w:hAnsi="宋体" w:eastAsia="宋体" w:cs="宋体"/>
                <w:color w:val="000000"/>
                <w:sz w:val="24"/>
                <w:szCs w:val="24"/>
              </w:rPr>
            </w:pPr>
          </w:p>
        </w:tc>
        <w:tc>
          <w:tcPr>
            <w:tcW w:w="595" w:type="pct"/>
            <w:noWrap w:val="0"/>
            <w:vAlign w:val="center"/>
          </w:tcPr>
          <w:p w14:paraId="4DF89FC8">
            <w:pPr>
              <w:spacing w:line="300" w:lineRule="auto"/>
              <w:jc w:val="center"/>
              <w:rPr>
                <w:rFonts w:hint="eastAsia" w:ascii="宋体" w:hAnsi="宋体" w:eastAsia="宋体" w:cs="宋体"/>
                <w:color w:val="000000"/>
                <w:sz w:val="24"/>
                <w:szCs w:val="24"/>
              </w:rPr>
            </w:pPr>
            <w:bookmarkStart w:id="0" w:name="OLE_LINK7"/>
            <w:r>
              <w:rPr>
                <w:rFonts w:hint="eastAsia" w:ascii="宋体" w:hAnsi="宋体" w:eastAsia="宋体" w:cs="宋体"/>
                <w:color w:val="000000"/>
                <w:sz w:val="24"/>
                <w:szCs w:val="24"/>
              </w:rPr>
              <w:t>1444</w:t>
            </w:r>
            <w:r>
              <w:rPr>
                <w:rFonts w:hint="eastAsia" w:ascii="宋体" w:hAnsi="宋体" w:eastAsia="宋体" w:cs="宋体"/>
                <w:snapToGrid w:val="0"/>
                <w:spacing w:val="-8"/>
                <w:sz w:val="24"/>
                <w:szCs w:val="24"/>
              </w:rPr>
              <w:t>㎡</w:t>
            </w:r>
            <w:bookmarkEnd w:id="0"/>
          </w:p>
        </w:tc>
      </w:tr>
      <w:tr w14:paraId="6FB8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01" w:type="pct"/>
            <w:noWrap w:val="0"/>
            <w:vAlign w:val="center"/>
          </w:tcPr>
          <w:p w14:paraId="4EE6D226">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888" w:type="pct"/>
            <w:noWrap w:val="0"/>
            <w:vAlign w:val="center"/>
          </w:tcPr>
          <w:p w14:paraId="552C8ACE">
            <w:pPr>
              <w:pStyle w:val="60"/>
              <w:spacing w:before="164" w:line="300" w:lineRule="auto"/>
              <w:jc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通风管道拆除</w:t>
            </w:r>
          </w:p>
        </w:tc>
        <w:tc>
          <w:tcPr>
            <w:tcW w:w="2428" w:type="pct"/>
            <w:noWrap w:val="0"/>
            <w:vAlign w:val="center"/>
          </w:tcPr>
          <w:p w14:paraId="53DD82F8">
            <w:pPr>
              <w:spacing w:line="300" w:lineRule="auto"/>
              <w:jc w:val="center"/>
              <w:rPr>
                <w:rFonts w:hint="eastAsia" w:ascii="宋体" w:hAnsi="宋体" w:eastAsia="宋体" w:cs="宋体"/>
                <w:spacing w:val="-3"/>
                <w:sz w:val="24"/>
                <w:szCs w:val="24"/>
              </w:rPr>
            </w:pPr>
            <w:r>
              <w:rPr>
                <w:rFonts w:hint="eastAsia" w:ascii="宋体" w:hAnsi="宋体" w:eastAsia="宋体" w:cs="宋体"/>
                <w:sz w:val="24"/>
                <w:szCs w:val="24"/>
              </w:rPr>
              <w:t>离地高度10m的通风管道拆除、垃圾外运。</w:t>
            </w:r>
          </w:p>
        </w:tc>
        <w:tc>
          <w:tcPr>
            <w:tcW w:w="785" w:type="pct"/>
            <w:noWrap w:val="0"/>
            <w:vAlign w:val="center"/>
          </w:tcPr>
          <w:p w14:paraId="298BCD2D">
            <w:pPr>
              <w:spacing w:line="300" w:lineRule="auto"/>
              <w:jc w:val="center"/>
              <w:rPr>
                <w:rFonts w:hint="eastAsia" w:ascii="宋体" w:hAnsi="宋体" w:eastAsia="宋体" w:cs="宋体"/>
                <w:color w:val="000000"/>
                <w:sz w:val="24"/>
                <w:szCs w:val="24"/>
              </w:rPr>
            </w:pPr>
          </w:p>
        </w:tc>
        <w:tc>
          <w:tcPr>
            <w:tcW w:w="595" w:type="pct"/>
            <w:noWrap w:val="0"/>
            <w:vAlign w:val="center"/>
          </w:tcPr>
          <w:p w14:paraId="7A884907">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r>
    </w:tbl>
    <w:p w14:paraId="09F6A76E">
      <w:pPr>
        <w:pStyle w:val="11"/>
        <w:keepNext w:val="0"/>
        <w:keepLines w:val="0"/>
        <w:pageBreakBefore w:val="0"/>
        <w:numPr>
          <w:ilvl w:val="0"/>
          <w:numId w:val="0"/>
        </w:numPr>
        <w:wordWrap/>
        <w:overflowPunct/>
        <w:topLinePunct w:val="0"/>
        <w:bidi w:val="0"/>
        <w:spacing w:after="0"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2、具体要求</w:t>
      </w:r>
    </w:p>
    <w:p w14:paraId="1671005D">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2.1、运动木地板产品结构采用单层龙骨结构，产品结构依据《综合体育场馆木地板场地》GB/T19995.2-2005要求，系统应适应各体育专业运动要求的运动性能，产品符合GB/T19995.2-2005《综合体育场馆木地板场地》、GB/T 20239-2023《体育馆用木质地板》标准要求。</w:t>
      </w:r>
    </w:p>
    <w:p w14:paraId="30A557B6">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2.2、运动木地板总体的技术参数要求如下：</w:t>
      </w:r>
    </w:p>
    <w:p w14:paraId="4F842B0A">
      <w:pPr>
        <w:pStyle w:val="9"/>
        <w:keepNext w:val="0"/>
        <w:keepLines w:val="0"/>
        <w:pageBreakBefore w:val="0"/>
        <w:wordWrap/>
        <w:overflowPunct/>
        <w:topLinePunct w:val="0"/>
        <w:bidi w:val="0"/>
        <w:spacing w:after="0" w:line="400" w:lineRule="exact"/>
        <w:ind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①球反弹率≥90%</w:t>
      </w:r>
      <w:r>
        <w:rPr>
          <w:rFonts w:hint="eastAsia" w:ascii="宋体" w:hAnsi="宋体" w:cs="宋体"/>
          <w:color w:val="000000"/>
          <w:sz w:val="24"/>
          <w:szCs w:val="24"/>
          <w:u w:val="single"/>
          <w:lang w:eastAsia="zh-CN"/>
        </w:rPr>
        <w:t>。</w:t>
      </w:r>
    </w:p>
    <w:p w14:paraId="42151669">
      <w:pPr>
        <w:pStyle w:val="9"/>
        <w:keepNext w:val="0"/>
        <w:keepLines w:val="0"/>
        <w:pageBreakBefore w:val="0"/>
        <w:wordWrap/>
        <w:overflowPunct/>
        <w:topLinePunct w:val="0"/>
        <w:bidi w:val="0"/>
        <w:spacing w:after="0" w:line="400" w:lineRule="exact"/>
        <w:ind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②冲击吸收率≥53%</w:t>
      </w:r>
      <w:r>
        <w:rPr>
          <w:rFonts w:hint="eastAsia" w:ascii="宋体" w:hAnsi="宋体" w:cs="宋体"/>
          <w:color w:val="000000"/>
          <w:sz w:val="24"/>
          <w:szCs w:val="24"/>
          <w:u w:val="single"/>
          <w:lang w:eastAsia="zh-CN"/>
        </w:rPr>
        <w:t>。</w:t>
      </w:r>
    </w:p>
    <w:p w14:paraId="20C1890A">
      <w:pPr>
        <w:pStyle w:val="9"/>
        <w:keepNext w:val="0"/>
        <w:keepLines w:val="0"/>
        <w:pageBreakBefore w:val="0"/>
        <w:wordWrap/>
        <w:overflowPunct/>
        <w:topLinePunct w:val="0"/>
        <w:bidi w:val="0"/>
        <w:spacing w:after="0" w:line="400" w:lineRule="exact"/>
        <w:ind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③标准垂直变形≥2.3mm</w:t>
      </w:r>
      <w:r>
        <w:rPr>
          <w:rFonts w:hint="eastAsia" w:ascii="宋体" w:hAnsi="宋体" w:cs="宋体"/>
          <w:color w:val="000000"/>
          <w:sz w:val="24"/>
          <w:szCs w:val="24"/>
          <w:u w:val="single"/>
          <w:lang w:eastAsia="zh-CN"/>
        </w:rPr>
        <w:t>。</w:t>
      </w:r>
    </w:p>
    <w:p w14:paraId="35C9DFF0">
      <w:pPr>
        <w:pStyle w:val="9"/>
        <w:keepNext w:val="0"/>
        <w:keepLines w:val="0"/>
        <w:pageBreakBefore w:val="0"/>
        <w:wordWrap/>
        <w:overflowPunct/>
        <w:topLinePunct w:val="0"/>
        <w:bidi w:val="0"/>
        <w:spacing w:after="0" w:line="400" w:lineRule="exact"/>
        <w:ind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④抗滚动载荷性能，试验后,要求外观不应起毛刺,不应出现裂纹、断裂、劈裂、漆膜损坏等现象</w:t>
      </w:r>
      <w:r>
        <w:rPr>
          <w:rFonts w:hint="eastAsia" w:ascii="宋体" w:hAnsi="宋体" w:cs="宋体"/>
          <w:color w:val="000000"/>
          <w:sz w:val="24"/>
          <w:szCs w:val="24"/>
          <w:u w:val="single"/>
          <w:lang w:eastAsia="zh-CN"/>
        </w:rPr>
        <w:t>。</w:t>
      </w:r>
    </w:p>
    <w:p w14:paraId="72318EF1">
      <w:pPr>
        <w:pStyle w:val="9"/>
        <w:keepNext w:val="0"/>
        <w:keepLines w:val="0"/>
        <w:pageBreakBefore w:val="0"/>
        <w:wordWrap/>
        <w:overflowPunct/>
        <w:topLinePunct w:val="0"/>
        <w:bidi w:val="0"/>
        <w:spacing w:after="0" w:line="400" w:lineRule="exact"/>
        <w:ind w:firstLine="480" w:firstLineChars="200"/>
        <w:jc w:val="left"/>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eastAsia="zh-CN"/>
        </w:rPr>
        <w:t>⑤滑动摩擦系数：0.4-0.6</w:t>
      </w:r>
      <w:r>
        <w:rPr>
          <w:rFonts w:hint="eastAsia" w:ascii="宋体" w:hAnsi="宋体" w:cs="宋体"/>
          <w:color w:val="000000"/>
          <w:sz w:val="24"/>
          <w:szCs w:val="24"/>
          <w:u w:val="single"/>
          <w:lang w:eastAsia="zh-CN"/>
        </w:rPr>
        <w:t>。</w:t>
      </w:r>
    </w:p>
    <w:p w14:paraId="6065DD93">
      <w:pPr>
        <w:keepNext w:val="0"/>
        <w:keepLines w:val="0"/>
        <w:pageBreakBefore w:val="0"/>
        <w:wordWrap/>
        <w:overflowPunct/>
        <w:topLinePunct w:val="0"/>
        <w:bidi w:val="0"/>
        <w:spacing w:line="400" w:lineRule="exact"/>
        <w:ind w:firstLine="480" w:firstLineChars="200"/>
        <w:jc w:val="left"/>
        <w:textAlignment w:val="auto"/>
        <w:rPr>
          <w:rFonts w:hint="eastAsia" w:ascii="宋体" w:hAnsi="宋体" w:cs="宋体"/>
          <w:b/>
          <w:bCs/>
          <w:color w:val="000000"/>
          <w:sz w:val="24"/>
          <w:szCs w:val="24"/>
        </w:rPr>
      </w:pPr>
      <w:r>
        <w:rPr>
          <w:rFonts w:hint="eastAsia" w:ascii="宋体" w:hAnsi="宋体" w:eastAsia="宋体" w:cs="宋体"/>
          <w:color w:val="000000"/>
          <w:sz w:val="24"/>
          <w:szCs w:val="24"/>
        </w:rPr>
        <w:t>⑥运动木地板产品结构依据《综合体育场馆木地板场地》GB/T19995.2-2005，基本结构从上到下依次为</w:t>
      </w:r>
      <w:r>
        <w:rPr>
          <w:rFonts w:hint="eastAsia" w:ascii="宋体" w:hAnsi="宋体" w:cs="宋体"/>
          <w:b/>
          <w:bCs/>
          <w:color w:val="000000"/>
          <w:sz w:val="24"/>
          <w:szCs w:val="24"/>
        </w:rPr>
        <w:t>枫桦木地板面层、</w:t>
      </w:r>
      <w:bookmarkStart w:id="1" w:name="OLE_LINK3"/>
      <w:r>
        <w:rPr>
          <w:rFonts w:hint="eastAsia" w:ascii="宋体" w:hAnsi="宋体" w:cs="宋体"/>
          <w:b/>
          <w:bCs/>
          <w:color w:val="000000"/>
          <w:sz w:val="24"/>
          <w:szCs w:val="24"/>
        </w:rPr>
        <w:t>防潮降噪隔离层、</w:t>
      </w:r>
      <w:bookmarkEnd w:id="1"/>
      <w:r>
        <w:rPr>
          <w:rFonts w:hint="eastAsia" w:ascii="宋体" w:hAnsi="宋体" w:cs="宋体"/>
          <w:b/>
          <w:bCs/>
          <w:color w:val="000000"/>
          <w:sz w:val="24"/>
          <w:szCs w:val="24"/>
        </w:rPr>
        <w:t>毛地板层、龙骨、弹性系统层（弹性胶垫）。</w:t>
      </w:r>
    </w:p>
    <w:p w14:paraId="63474832">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⑦须在报价文件中提供上述序号①-⑤项技术参数由国家认可的检测机构出具的检测报告复印件进行佐证。</w:t>
      </w:r>
    </w:p>
    <w:p w14:paraId="1D6BDF49">
      <w:pPr>
        <w:keepNext w:val="0"/>
        <w:keepLines w:val="0"/>
        <w:pageBreakBefore w:val="0"/>
        <w:wordWrap/>
        <w:overflowPunct/>
        <w:topLinePunct w:val="0"/>
        <w:bidi w:val="0"/>
        <w:spacing w:line="400" w:lineRule="exact"/>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2.3、A级</w:t>
      </w:r>
      <w:r>
        <w:rPr>
          <w:rFonts w:hint="eastAsia" w:ascii="宋体" w:hAnsi="宋体" w:eastAsia="宋体" w:cs="宋体"/>
          <w:b/>
          <w:bCs/>
          <w:sz w:val="24"/>
          <w:szCs w:val="24"/>
        </w:rPr>
        <w:t>双拼枫桦木淋漆板</w:t>
      </w:r>
    </w:p>
    <w:p w14:paraId="44ADA035">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b/>
          <w:bCs/>
          <w:color w:val="000000"/>
          <w:sz w:val="24"/>
          <w:szCs w:val="24"/>
        </w:rPr>
        <w:t>规格尺寸：</w:t>
      </w:r>
      <w:r>
        <w:rPr>
          <w:rFonts w:hint="eastAsia" w:ascii="宋体" w:hAnsi="宋体" w:eastAsia="宋体" w:cs="宋体"/>
          <w:color w:val="000000"/>
          <w:sz w:val="24"/>
          <w:szCs w:val="24"/>
        </w:rPr>
        <w:t>厚度≥22mm，宽度120mm（±1mm），长</w:t>
      </w:r>
      <w:r>
        <w:rPr>
          <w:rFonts w:hint="eastAsia" w:ascii="宋体" w:hAnsi="宋体" w:eastAsia="宋体" w:cs="宋体"/>
          <w:color w:val="000000"/>
          <w:sz w:val="24"/>
          <w:szCs w:val="24"/>
          <w:highlight w:val="none"/>
        </w:rPr>
        <w:t>度1800mm（±50mm）；</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符合国际球类竞赛的专业运动A级</w:t>
      </w:r>
      <w:r>
        <w:rPr>
          <w:rFonts w:hint="eastAsia" w:ascii="宋体" w:hAnsi="宋体" w:eastAsia="宋体" w:cs="宋体"/>
          <w:sz w:val="24"/>
          <w:szCs w:val="24"/>
          <w:highlight w:val="none"/>
        </w:rPr>
        <w:t>双拼枫桦木淋漆板，材质</w:t>
      </w:r>
      <w:r>
        <w:rPr>
          <w:rFonts w:hint="eastAsia" w:ascii="宋体" w:hAnsi="宋体" w:eastAsia="宋体" w:cs="宋体"/>
          <w:spacing w:val="-2"/>
          <w:sz w:val="24"/>
          <w:szCs w:val="24"/>
          <w:highlight w:val="none"/>
        </w:rPr>
        <w:t>枫桦木</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地板含水率的控制范围适用于本地气候特点，等级为A级枫桦木面板。面板经烘干处理并进行抗变形喷雾处理，面层采用防滑、耐磨的体育地板专用UV涂层，面漆为四底两面。木板宽窄一致，表面的色调浅而明亮、平整刨光，不得有刨痕、翘曲与鼓包（包括漆面），</w:t>
      </w:r>
      <w:r>
        <w:rPr>
          <w:rFonts w:hint="eastAsia" w:ascii="宋体" w:hAnsi="宋体" w:eastAsia="宋体" w:cs="宋体"/>
          <w:color w:val="000000"/>
          <w:sz w:val="24"/>
          <w:szCs w:val="24"/>
          <w:highlight w:val="none"/>
          <w:u w:val="none"/>
        </w:rPr>
        <w:t>木地板面板须经过1000h耐酸碱处理，漆膜粉化等级0级，沾污等级0级</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single"/>
        </w:rPr>
        <w:t>运动木地板的面板须通过50万次以上耐溶剂（0.5%洗衣粉）擦拭性检测结果未露底</w:t>
      </w:r>
      <w:r>
        <w:rPr>
          <w:rFonts w:hint="eastAsia" w:ascii="宋体" w:hAnsi="宋体" w:cs="宋体"/>
          <w:color w:val="000000"/>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须在报价文件中提供由国家认可的检测机构出具的检测报告复印件进行佐证。</w:t>
      </w:r>
    </w:p>
    <w:p w14:paraId="54500CB3">
      <w:pPr>
        <w:pStyle w:val="5"/>
        <w:keepNext w:val="0"/>
        <w:keepLines w:val="0"/>
        <w:pageBreakBefore w:val="0"/>
        <w:wordWrap/>
        <w:overflowPunct/>
        <w:topLinePunct w:val="0"/>
        <w:bidi w:val="0"/>
        <w:spacing w:line="400" w:lineRule="exact"/>
        <w:ind w:firstLine="0" w:firstLineChars="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2.4、毛地板</w:t>
      </w:r>
    </w:p>
    <w:p w14:paraId="373E1B9C">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b/>
          <w:bCs/>
          <w:color w:val="000000"/>
          <w:sz w:val="24"/>
          <w:szCs w:val="24"/>
          <w:highlight w:val="none"/>
        </w:rPr>
        <w:t>规格尺寸：</w:t>
      </w:r>
      <w:r>
        <w:rPr>
          <w:rFonts w:hint="eastAsia" w:ascii="宋体" w:hAnsi="宋体" w:eastAsia="宋体" w:cs="宋体"/>
          <w:color w:val="000000"/>
          <w:sz w:val="24"/>
          <w:szCs w:val="24"/>
          <w:highlight w:val="none"/>
        </w:rPr>
        <w:t>厚度≥12mm</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宽度12</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0mm（±2mm）</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长度24</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0mm</w:t>
      </w:r>
      <w:r>
        <w:rPr>
          <w:rFonts w:hint="eastAsia" w:ascii="宋体" w:hAnsi="宋体" w:cs="宋体"/>
          <w:color w:val="000000"/>
          <w:sz w:val="24"/>
          <w:szCs w:val="24"/>
          <w:highlight w:val="none"/>
        </w:rPr>
        <w:t>（±2mm）</w:t>
      </w:r>
      <w:r>
        <w:rPr>
          <w:rFonts w:hint="eastAsia"/>
          <w:highlight w:val="none"/>
          <w:lang w:eastAsia="zh-CN"/>
        </w:rPr>
        <w:t>；</w:t>
      </w:r>
      <w:r>
        <w:rPr>
          <w:rFonts w:hint="eastAsia" w:ascii="宋体" w:hAnsi="宋体" w:eastAsia="宋体" w:cs="宋体"/>
          <w:b/>
          <w:bCs/>
          <w:color w:val="000000"/>
          <w:sz w:val="24"/>
          <w:szCs w:val="24"/>
          <w:highlight w:val="none"/>
        </w:rPr>
        <w:t>毛地板采用：</w:t>
      </w:r>
      <w:r>
        <w:rPr>
          <w:rFonts w:hint="eastAsia" w:ascii="宋体" w:hAnsi="宋体" w:eastAsia="宋体" w:cs="宋体"/>
          <w:color w:val="000000"/>
          <w:sz w:val="24"/>
          <w:szCs w:val="24"/>
          <w:highlight w:val="none"/>
        </w:rPr>
        <w:t>松木多层板，实木运动地板毛地板符合GB/T 20239-2023《体育馆用木质地板》标准要求：</w:t>
      </w:r>
      <w:r>
        <w:rPr>
          <w:rFonts w:hint="eastAsia" w:ascii="宋体" w:hAnsi="宋体" w:eastAsia="宋体" w:cs="宋体"/>
          <w:b w:val="0"/>
          <w:bCs w:val="0"/>
          <w:color w:val="auto"/>
          <w:sz w:val="24"/>
          <w:szCs w:val="24"/>
          <w:highlight w:val="none"/>
          <w:u w:val="single"/>
        </w:rPr>
        <w:t>静曲强度≥30.0MPa</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弹性模量≥4000MPa，含水率：6.0%</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含）</w:t>
      </w:r>
      <w:r>
        <w:rPr>
          <w:rFonts w:hint="eastAsia" w:ascii="宋体" w:hAnsi="宋体" w:eastAsia="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eastAsia="zh-CN"/>
        </w:rPr>
        <w:t>福州</w:t>
      </w:r>
      <w:r>
        <w:rPr>
          <w:rFonts w:hint="eastAsia" w:ascii="宋体" w:hAnsi="宋体" w:eastAsia="宋体" w:cs="宋体"/>
          <w:b w:val="0"/>
          <w:bCs w:val="0"/>
          <w:color w:val="auto"/>
          <w:sz w:val="24"/>
          <w:szCs w:val="24"/>
          <w:highlight w:val="none"/>
          <w:u w:val="single"/>
        </w:rPr>
        <w:t>市木材平衡含水率，胶合强度≥0.70MPa，阻燃性能达到B1级</w:t>
      </w:r>
      <w:r>
        <w:rPr>
          <w:rFonts w:hint="eastAsia" w:ascii="宋体" w:hAnsi="宋体" w:eastAsia="宋体" w:cs="宋体"/>
          <w:b w:val="0"/>
          <w:bCs w:val="0"/>
          <w:color w:val="auto"/>
          <w:sz w:val="24"/>
          <w:szCs w:val="24"/>
          <w:highlight w:val="none"/>
          <w:u w:val="single"/>
          <w:lang w:val="en-US" w:eastAsia="zh-CN"/>
        </w:rPr>
        <w:t>及以上</w:t>
      </w:r>
      <w:r>
        <w:rPr>
          <w:rFonts w:hint="eastAsia" w:ascii="宋体" w:hAnsi="宋体" w:eastAsia="宋体" w:cs="宋体"/>
          <w:b w:val="0"/>
          <w:bCs w:val="0"/>
          <w:color w:val="auto"/>
          <w:sz w:val="24"/>
          <w:szCs w:val="24"/>
          <w:highlight w:val="none"/>
          <w:u w:val="single"/>
        </w:rPr>
        <w:t>要求，甲醛释放量≤0.124mg/m</w:t>
      </w:r>
      <w:r>
        <w:rPr>
          <w:rFonts w:hint="eastAsia" w:ascii="宋体" w:hAnsi="宋体" w:eastAsia="宋体" w:cs="宋体"/>
          <w:b w:val="0"/>
          <w:bCs w:val="0"/>
          <w:color w:val="auto"/>
          <w:sz w:val="24"/>
          <w:szCs w:val="24"/>
          <w:highlight w:val="none"/>
          <w:u w:val="single"/>
          <w:vertAlign w:val="superscript"/>
        </w:rPr>
        <w:t>3</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须在报价文件中提供由国家认可的检测机构出具的检测报告复印件进行佐证。</w:t>
      </w:r>
    </w:p>
    <w:p w14:paraId="0FC0EC56">
      <w:pPr>
        <w:pStyle w:val="5"/>
        <w:keepNext w:val="0"/>
        <w:keepLines w:val="0"/>
        <w:pageBreakBefore w:val="0"/>
        <w:wordWrap/>
        <w:overflowPunct/>
        <w:topLinePunct w:val="0"/>
        <w:bidi w:val="0"/>
        <w:spacing w:line="400" w:lineRule="exact"/>
        <w:ind w:firstLine="0" w:firstLineChars="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2.5</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rPr>
        <w:t xml:space="preserve">龙骨  </w:t>
      </w:r>
    </w:p>
    <w:p w14:paraId="0E635486">
      <w:pPr>
        <w:pStyle w:val="60"/>
        <w:keepNext w:val="0"/>
        <w:keepLines w:val="0"/>
        <w:pageBreakBefore w:val="0"/>
        <w:wordWrap/>
        <w:overflowPunct/>
        <w:topLinePunct w:val="0"/>
        <w:bidi w:val="0"/>
        <w:spacing w:line="4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规格尺寸：</w:t>
      </w:r>
      <w:r>
        <w:rPr>
          <w:rFonts w:hint="eastAsia" w:ascii="宋体" w:hAnsi="宋体" w:eastAsia="宋体" w:cs="宋体"/>
          <w:sz w:val="24"/>
          <w:szCs w:val="24"/>
          <w:highlight w:val="none"/>
          <w:lang w:eastAsia="zh-CN"/>
        </w:rPr>
        <w:t>厚度≥50mm，宽度50mm（±2mm），长度2700mm</w:t>
      </w:r>
      <w:r>
        <w:rPr>
          <w:rFonts w:hint="eastAsia" w:ascii="宋体" w:hAnsi="宋体" w:eastAsia="宋体" w:cs="宋体"/>
          <w:color w:val="000000"/>
          <w:sz w:val="24"/>
          <w:szCs w:val="24"/>
          <w:highlight w:val="none"/>
        </w:rPr>
        <w:t>（±2mm）</w:t>
      </w:r>
      <w:r>
        <w:rPr>
          <w:rFonts w:hint="eastAsia" w:ascii="宋体" w:hAnsi="宋体" w:eastAsia="宋体" w:cs="宋体"/>
          <w:sz w:val="24"/>
          <w:szCs w:val="24"/>
          <w:highlight w:val="none"/>
          <w:lang w:eastAsia="zh-CN"/>
        </w:rPr>
        <w:t>；采用松木龙骨，单龙骨铺设，龙骨间距400mm，龙骨须符合GB/T 20239-2023《体育馆用木质地板》标准要求：</w:t>
      </w:r>
      <w:r>
        <w:rPr>
          <w:rFonts w:hint="eastAsia" w:ascii="宋体" w:hAnsi="宋体" w:eastAsia="宋体" w:cs="宋体"/>
          <w:sz w:val="24"/>
          <w:szCs w:val="24"/>
          <w:highlight w:val="none"/>
          <w:u w:val="single"/>
          <w:lang w:eastAsia="zh-CN"/>
        </w:rPr>
        <w:t>抗弯强度≥40.0MPa，弹性模量≥5000MPa，含水率：6.0%（</w:t>
      </w:r>
      <w:r>
        <w:rPr>
          <w:rFonts w:hint="eastAsia" w:ascii="宋体" w:hAnsi="宋体" w:eastAsia="宋体" w:cs="宋体"/>
          <w:sz w:val="24"/>
          <w:szCs w:val="24"/>
          <w:highlight w:val="none"/>
          <w:u w:val="single"/>
          <w:lang w:val="en-US" w:eastAsia="zh-CN"/>
        </w:rPr>
        <w:t>含）</w:t>
      </w:r>
      <w:r>
        <w:rPr>
          <w:rFonts w:hint="eastAsia" w:ascii="宋体" w:hAnsi="宋体" w:eastAsia="宋体" w:cs="宋体"/>
          <w:sz w:val="24"/>
          <w:szCs w:val="24"/>
          <w:highlight w:val="none"/>
          <w:u w:val="single"/>
          <w:lang w:eastAsia="zh-CN"/>
        </w:rPr>
        <w:t>～福州市木材平衡含水率，阻燃性能</w:t>
      </w:r>
      <w:r>
        <w:rPr>
          <w:rFonts w:hint="eastAsia" w:ascii="宋体" w:hAnsi="宋体" w:eastAsia="宋体" w:cs="宋体"/>
          <w:sz w:val="24"/>
          <w:szCs w:val="24"/>
          <w:highlight w:val="none"/>
          <w:u w:val="single"/>
          <w:lang w:val="en-US" w:eastAsia="zh-CN"/>
        </w:rPr>
        <w:t>达到</w:t>
      </w:r>
      <w:r>
        <w:rPr>
          <w:rFonts w:hint="eastAsia" w:ascii="宋体" w:hAnsi="宋体" w:eastAsia="宋体" w:cs="宋体"/>
          <w:sz w:val="24"/>
          <w:szCs w:val="24"/>
          <w:highlight w:val="none"/>
          <w:u w:val="single"/>
          <w:lang w:eastAsia="zh-CN"/>
        </w:rPr>
        <w:t>B1级</w:t>
      </w:r>
      <w:r>
        <w:rPr>
          <w:rFonts w:hint="eastAsia" w:ascii="宋体" w:hAnsi="宋体" w:eastAsia="宋体" w:cs="宋体"/>
          <w:sz w:val="24"/>
          <w:szCs w:val="24"/>
          <w:highlight w:val="none"/>
          <w:u w:val="single"/>
          <w:lang w:val="en-US" w:eastAsia="zh-CN"/>
        </w:rPr>
        <w:t>及以上要求</w:t>
      </w:r>
      <w:r>
        <w:rPr>
          <w:rFonts w:hint="eastAsia" w:ascii="宋体" w:hAnsi="宋体" w:eastAsia="宋体" w:cs="宋体"/>
          <w:sz w:val="24"/>
          <w:szCs w:val="24"/>
          <w:highlight w:val="none"/>
          <w:u w:val="single"/>
          <w:lang w:eastAsia="zh-CN"/>
        </w:rPr>
        <w:t>，20s内焰尖高度Fs≤150mm；</w:t>
      </w:r>
      <w:r>
        <w:rPr>
          <w:rFonts w:hint="eastAsia" w:ascii="宋体" w:hAnsi="宋体" w:eastAsia="宋体" w:cs="宋体"/>
          <w:b w:val="0"/>
          <w:bCs w:val="0"/>
          <w:color w:val="auto"/>
          <w:sz w:val="24"/>
          <w:szCs w:val="24"/>
          <w:highlight w:val="none"/>
          <w:u w:val="single"/>
          <w:lang w:val="en-US" w:eastAsia="zh-CN"/>
        </w:rPr>
        <w:t>须在报价文件中提供由国家认可的检测机构出具的检测报告复印件进行佐证。</w:t>
      </w:r>
    </w:p>
    <w:p w14:paraId="4A11868F">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2.6</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防潮降噪隔离层</w:t>
      </w:r>
    </w:p>
    <w:p w14:paraId="2AE0F47B">
      <w:pPr>
        <w:pStyle w:val="5"/>
        <w:keepNext w:val="0"/>
        <w:keepLines w:val="0"/>
        <w:pageBreakBefore w:val="0"/>
        <w:wordWrap/>
        <w:overflowPunct/>
        <w:topLinePunct w:val="0"/>
        <w:bidi w:val="0"/>
        <w:spacing w:line="400" w:lineRule="exact"/>
        <w:ind w:left="0" w:leftChars="0"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highlight w:val="none"/>
        </w:rPr>
        <w:t>规格尺寸：</w:t>
      </w:r>
      <w:r>
        <w:rPr>
          <w:rFonts w:hint="eastAsia" w:ascii="宋体" w:hAnsi="宋体" w:eastAsia="宋体" w:cs="宋体"/>
          <w:color w:val="000000"/>
          <w:sz w:val="24"/>
          <w:highlight w:val="none"/>
        </w:rPr>
        <w:t>厚度≥1.2mm，宽度1100mm</w:t>
      </w:r>
      <w:r>
        <w:rPr>
          <w:rFonts w:hint="eastAsia" w:ascii="宋体" w:hAnsi="宋体" w:cs="宋体"/>
          <w:color w:val="000000"/>
          <w:sz w:val="24"/>
          <w:szCs w:val="24"/>
          <w:highlight w:val="none"/>
        </w:rPr>
        <w:t>（±2mm）</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长度≥50m；</w:t>
      </w:r>
      <w:r>
        <w:rPr>
          <w:rFonts w:hint="eastAsia" w:ascii="宋体" w:hAnsi="宋体" w:cs="宋体"/>
          <w:color w:val="000000"/>
          <w:sz w:val="24"/>
          <w:highlight w:val="none"/>
          <w:lang w:val="en-US" w:eastAsia="zh-CN"/>
        </w:rPr>
        <w:t>毛</w:t>
      </w:r>
      <w:r>
        <w:rPr>
          <w:rFonts w:hint="eastAsia" w:ascii="宋体" w:hAnsi="宋体" w:eastAsia="宋体" w:cs="宋体"/>
          <w:color w:val="000000"/>
          <w:sz w:val="24"/>
          <w:szCs w:val="24"/>
          <w:highlight w:val="none"/>
        </w:rPr>
        <w:t>地板和面板之间铺设一层防潮隔离膜EPE铝箔层，以防止使用中发生音响和潮气侵蚀。</w:t>
      </w:r>
    </w:p>
    <w:p w14:paraId="7B099E00">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2.7</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减震垫</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弹性胶垫</w:t>
      </w:r>
      <w:r>
        <w:rPr>
          <w:rFonts w:hint="eastAsia" w:ascii="宋体" w:hAnsi="宋体" w:cs="宋体"/>
          <w:b/>
          <w:bCs/>
          <w:color w:val="000000"/>
          <w:sz w:val="24"/>
          <w:szCs w:val="24"/>
          <w:highlight w:val="none"/>
          <w:lang w:eastAsia="zh-CN"/>
        </w:rPr>
        <w:t>）</w:t>
      </w:r>
    </w:p>
    <w:p w14:paraId="33AAA403">
      <w:pPr>
        <w:pStyle w:val="60"/>
        <w:keepNext w:val="0"/>
        <w:keepLines w:val="0"/>
        <w:pageBreakBefore w:val="0"/>
        <w:wordWrap/>
        <w:overflowPunct/>
        <w:topLinePunct w:val="0"/>
        <w:bidi w:val="0"/>
        <w:spacing w:line="400" w:lineRule="exact"/>
        <w:ind w:firstLine="482" w:firstLineChars="200"/>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b/>
          <w:bCs/>
          <w:color w:val="000000"/>
          <w:sz w:val="24"/>
          <w:szCs w:val="24"/>
          <w:highlight w:val="none"/>
          <w:lang w:eastAsia="zh-CN"/>
        </w:rPr>
        <w:t>规格尺寸：</w:t>
      </w:r>
      <w:r>
        <w:rPr>
          <w:rFonts w:hint="eastAsia" w:ascii="宋体" w:hAnsi="宋体" w:eastAsia="宋体" w:cs="宋体"/>
          <w:color w:val="000000"/>
          <w:sz w:val="24"/>
          <w:szCs w:val="24"/>
          <w:highlight w:val="none"/>
          <w:lang w:eastAsia="zh-CN"/>
        </w:rPr>
        <w:t>厚度≥18mm，宽度50mm（±1mm），长度50mm（±1mm）；运动木地板减震垫符合 GB/T 20239-2023《体育馆用木质地板》标准要求：</w:t>
      </w:r>
      <w:r>
        <w:rPr>
          <w:rFonts w:hint="eastAsia" w:ascii="宋体" w:hAnsi="宋体" w:eastAsia="宋体" w:cs="宋体"/>
          <w:b w:val="0"/>
          <w:bCs w:val="0"/>
          <w:color w:val="auto"/>
          <w:sz w:val="24"/>
          <w:szCs w:val="24"/>
          <w:highlight w:val="none"/>
          <w:u w:val="none"/>
          <w:lang w:val="en-US" w:eastAsia="zh-CN"/>
        </w:rPr>
        <w:t>减震垫须经过3000h以上高温测试后，压缩永久变形≤45%；</w:t>
      </w:r>
      <w:r>
        <w:rPr>
          <w:rFonts w:hint="eastAsia" w:ascii="宋体" w:hAnsi="宋体" w:eastAsia="宋体" w:cs="宋体"/>
          <w:color w:val="000000"/>
          <w:sz w:val="24"/>
          <w:szCs w:val="24"/>
          <w:highlight w:val="none"/>
          <w:u w:val="single"/>
          <w:lang w:eastAsia="zh-CN"/>
        </w:rPr>
        <w:t>表观密度：800kg/m</w:t>
      </w:r>
      <w:r>
        <w:rPr>
          <w:rFonts w:hint="eastAsia" w:ascii="宋体" w:hAnsi="宋体" w:eastAsia="宋体" w:cs="宋体"/>
          <w:color w:val="000000"/>
          <w:sz w:val="24"/>
          <w:szCs w:val="24"/>
          <w:highlight w:val="none"/>
          <w:u w:val="single"/>
          <w:vertAlign w:val="superscript"/>
          <w:lang w:eastAsia="zh-CN"/>
        </w:rPr>
        <w:t>3</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eastAsia="zh-CN"/>
        </w:rPr>
        <w:t>900kg/m</w:t>
      </w:r>
      <w:r>
        <w:rPr>
          <w:rFonts w:hint="eastAsia" w:ascii="宋体" w:hAnsi="宋体" w:eastAsia="宋体" w:cs="宋体"/>
          <w:color w:val="000000"/>
          <w:sz w:val="24"/>
          <w:szCs w:val="24"/>
          <w:highlight w:val="none"/>
          <w:u w:val="single"/>
          <w:vertAlign w:val="superscript"/>
          <w:lang w:eastAsia="zh-CN"/>
        </w:rPr>
        <w:t>3</w:t>
      </w:r>
      <w:r>
        <w:rPr>
          <w:rFonts w:hint="eastAsia" w:ascii="宋体" w:hAnsi="宋体" w:eastAsia="宋体" w:cs="宋体"/>
          <w:color w:val="000000"/>
          <w:sz w:val="24"/>
          <w:szCs w:val="24"/>
          <w:highlight w:val="none"/>
          <w:u w:val="single"/>
          <w:lang w:eastAsia="zh-CN"/>
        </w:rPr>
        <w:t>，拉伸强度≥0.35MP</w:t>
      </w:r>
      <w:r>
        <w:rPr>
          <w:rFonts w:hint="eastAsia" w:ascii="宋体" w:hAnsi="宋体" w:eastAsia="宋体" w:cs="宋体"/>
          <w:b w:val="0"/>
          <w:bCs w:val="0"/>
          <w:color w:val="auto"/>
          <w:sz w:val="24"/>
          <w:szCs w:val="24"/>
          <w:highlight w:val="none"/>
          <w:u w:val="single"/>
          <w:lang w:val="en-US" w:eastAsia="zh-CN"/>
        </w:rPr>
        <w:t>a，拉断伸长率≥50%，阻燃性能达到B2级及以上要求，拉伸强度变化率(降低)(热空气老化70℃X168h)≤15%；须在报价文件中提供由国家认可的检测机构出具的检测报告复印件进行佐证。</w:t>
      </w:r>
    </w:p>
    <w:p w14:paraId="59BAE1DC">
      <w:pPr>
        <w:keepNext w:val="0"/>
        <w:keepLines w:val="0"/>
        <w:pageBreakBefore w:val="0"/>
        <w:wordWrap/>
        <w:overflowPunct/>
        <w:topLinePunct w:val="0"/>
        <w:bidi w:val="0"/>
        <w:spacing w:line="400" w:lineRule="exact"/>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2.8</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踢脚线</w:t>
      </w:r>
    </w:p>
    <w:p w14:paraId="1A6F8F89">
      <w:pPr>
        <w:pStyle w:val="5"/>
        <w:keepNext w:val="0"/>
        <w:keepLines w:val="0"/>
        <w:pageBreakBefore w:val="0"/>
        <w:wordWrap/>
        <w:overflowPunct/>
        <w:topLinePunct w:val="0"/>
        <w:bidi w:val="0"/>
        <w:spacing w:line="400" w:lineRule="exact"/>
        <w:ind w:left="0" w:leftChars="0"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规格尺寸：</w:t>
      </w:r>
      <w:r>
        <w:rPr>
          <w:rFonts w:hint="eastAsia" w:ascii="宋体" w:hAnsi="宋体" w:eastAsia="宋体" w:cs="宋体"/>
          <w:color w:val="000000"/>
          <w:sz w:val="24"/>
          <w:highlight w:val="none"/>
        </w:rPr>
        <w:t>厚度≥20mm，宽度78mm（±1mm）</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长度1800mm</w:t>
      </w:r>
      <w:r>
        <w:rPr>
          <w:rFonts w:hint="eastAsia" w:ascii="宋体" w:hAnsi="宋体" w:eastAsia="宋体" w:cs="宋体"/>
          <w:color w:val="000000"/>
          <w:sz w:val="24"/>
          <w:szCs w:val="24"/>
          <w:highlight w:val="none"/>
        </w:rPr>
        <w:t>（±1mm）</w:t>
      </w:r>
      <w:r>
        <w:rPr>
          <w:rFonts w:hint="eastAsia" w:ascii="宋体" w:hAnsi="宋体" w:eastAsia="宋体" w:cs="宋体"/>
          <w:color w:val="000000"/>
          <w:sz w:val="24"/>
          <w:highlight w:val="none"/>
        </w:rPr>
        <w:t>；踢脚线为实木，有透气孔。包含四个门入口的不锈钢压条。</w:t>
      </w:r>
    </w:p>
    <w:p w14:paraId="65CE9016">
      <w:pPr>
        <w:spacing w:line="400" w:lineRule="exact"/>
        <w:ind w:firstLine="482" w:firstLineChars="200"/>
        <w:jc w:val="left"/>
        <w:rPr>
          <w:rFonts w:hint="eastAsia" w:ascii="宋体" w:hAnsi="宋体" w:cs="宋体"/>
          <w:color w:val="000000"/>
          <w:sz w:val="24"/>
          <w:szCs w:val="24"/>
          <w:highlight w:val="none"/>
        </w:rPr>
      </w:pPr>
      <w:r>
        <w:rPr>
          <w:rFonts w:hint="eastAsia" w:ascii="宋体" w:hAnsi="宋体" w:eastAsia="宋体" w:cs="宋体"/>
          <w:b/>
          <w:bCs/>
          <w:color w:val="000000"/>
          <w:sz w:val="24"/>
          <w:szCs w:val="24"/>
          <w:highlight w:val="none"/>
        </w:rPr>
        <w:t>2.9</w:t>
      </w:r>
      <w:r>
        <w:rPr>
          <w:rFonts w:hint="eastAsia" w:ascii="宋体" w:hAnsi="宋体" w:eastAsia="宋体" w:cs="宋体"/>
          <w:b/>
          <w:bCs/>
          <w:color w:val="000000"/>
          <w:sz w:val="24"/>
          <w:szCs w:val="24"/>
          <w:highlight w:val="none"/>
          <w:lang w:eastAsia="zh-CN"/>
        </w:rPr>
        <w:t>、</w:t>
      </w:r>
      <w:r>
        <w:rPr>
          <w:rFonts w:hint="eastAsia" w:ascii="宋体" w:hAnsi="宋体" w:cs="宋体"/>
          <w:b/>
          <w:bCs/>
          <w:color w:val="000000"/>
          <w:sz w:val="24"/>
          <w:szCs w:val="24"/>
          <w:highlight w:val="none"/>
        </w:rPr>
        <w:t>安装要求</w:t>
      </w:r>
      <w:r>
        <w:rPr>
          <w:rFonts w:hint="eastAsia" w:ascii="宋体" w:hAnsi="宋体" w:cs="宋体"/>
          <w:b/>
          <w:bCs/>
          <w:color w:val="000000"/>
          <w:sz w:val="24"/>
          <w:szCs w:val="24"/>
          <w:highlight w:val="none"/>
          <w:lang w:eastAsia="zh-CN"/>
        </w:rPr>
        <w:t>：</w:t>
      </w:r>
      <w:r>
        <w:rPr>
          <w:rFonts w:hint="eastAsia" w:ascii="宋体" w:hAnsi="宋体" w:cs="宋体"/>
          <w:color w:val="000000"/>
          <w:sz w:val="24"/>
          <w:szCs w:val="24"/>
          <w:highlight w:val="none"/>
        </w:rPr>
        <w:t>运动木地板需采用紧固件进行加固，所用紧固件为体育木地板专用螺纹卷钉或U型钉，地面找平需根据实际需要进行找平。</w:t>
      </w:r>
    </w:p>
    <w:p w14:paraId="3E54D1DA">
      <w:pPr>
        <w:keepNext w:val="0"/>
        <w:keepLines w:val="0"/>
        <w:pageBreakBefore w:val="0"/>
        <w:wordWrap/>
        <w:overflowPunct/>
        <w:topLinePunct w:val="0"/>
        <w:bidi w:val="0"/>
        <w:spacing w:line="40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2.10</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安装时需</w:t>
      </w:r>
      <w:r>
        <w:rPr>
          <w:rFonts w:hint="eastAsia" w:ascii="宋体" w:hAnsi="宋体" w:cs="宋体"/>
          <w:b/>
          <w:bCs/>
          <w:color w:val="000000"/>
          <w:sz w:val="24"/>
          <w:szCs w:val="24"/>
          <w:highlight w:val="none"/>
          <w:lang w:val="en-US" w:eastAsia="zh-CN"/>
        </w:rPr>
        <w:t>对</w:t>
      </w:r>
      <w:r>
        <w:rPr>
          <w:rFonts w:hint="eastAsia" w:ascii="宋体" w:hAnsi="宋体" w:eastAsia="宋体" w:cs="宋体"/>
          <w:b/>
          <w:bCs/>
          <w:color w:val="000000"/>
          <w:sz w:val="24"/>
          <w:szCs w:val="24"/>
          <w:highlight w:val="none"/>
        </w:rPr>
        <w:t>场地</w:t>
      </w:r>
      <w:r>
        <w:rPr>
          <w:rFonts w:hint="eastAsia" w:ascii="宋体" w:hAnsi="宋体" w:eastAsia="宋体" w:cs="宋体"/>
          <w:b/>
          <w:bCs/>
          <w:color w:val="000000"/>
          <w:sz w:val="24"/>
          <w:szCs w:val="24"/>
          <w:highlight w:val="none"/>
          <w:lang w:val="en-US" w:eastAsia="zh-CN"/>
        </w:rPr>
        <w:t>进行</w:t>
      </w:r>
      <w:r>
        <w:rPr>
          <w:rFonts w:hint="eastAsia" w:ascii="宋体" w:hAnsi="宋体" w:eastAsia="宋体" w:cs="宋体"/>
          <w:b/>
          <w:bCs/>
          <w:color w:val="000000"/>
          <w:sz w:val="24"/>
          <w:szCs w:val="24"/>
          <w:highlight w:val="none"/>
        </w:rPr>
        <w:t>防白蚁处理。</w:t>
      </w:r>
    </w:p>
    <w:p w14:paraId="3A209D46">
      <w:pPr>
        <w:keepNext w:val="0"/>
        <w:keepLines w:val="0"/>
        <w:pageBreakBefore w:val="0"/>
        <w:kinsoku/>
        <w:wordWrap/>
        <w:overflowPunct/>
        <w:topLinePunct w:val="0"/>
        <w:autoSpaceDE/>
        <w:autoSpaceDN/>
        <w:bidi w:val="0"/>
        <w:adjustRightInd/>
        <w:snapToGrid/>
        <w:spacing w:line="400" w:lineRule="exact"/>
        <w:ind w:firstLine="481"/>
        <w:rPr>
          <w:rFonts w:ascii="宋体" w:hAnsi="宋体"/>
          <w:b/>
          <w:bCs/>
          <w:sz w:val="24"/>
          <w:szCs w:val="24"/>
        </w:rPr>
      </w:pPr>
      <w:r>
        <w:rPr>
          <w:rFonts w:hint="eastAsia" w:ascii="宋体" w:hAnsi="宋体"/>
          <w:b/>
          <w:bCs/>
          <w:sz w:val="24"/>
          <w:szCs w:val="24"/>
        </w:rPr>
        <w:t>（三）商务条件</w:t>
      </w:r>
    </w:p>
    <w:p w14:paraId="1AD0E954">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eastAsia="宋体" w:cs="宋体"/>
          <w:color w:val="auto"/>
          <w:sz w:val="24"/>
          <w:szCs w:val="24"/>
        </w:rPr>
      </w:pPr>
      <w:r>
        <w:rPr>
          <w:rFonts w:hint="eastAsia" w:ascii="宋体" w:hAnsi="宋体"/>
          <w:color w:val="auto"/>
          <w:sz w:val="24"/>
          <w:szCs w:val="24"/>
        </w:rPr>
        <w:t>1、</w:t>
      </w:r>
      <w:r>
        <w:rPr>
          <w:rFonts w:hint="eastAsia" w:ascii="宋体" w:hAnsi="宋体" w:eastAsia="宋体" w:cs="宋体"/>
          <w:color w:val="auto"/>
          <w:sz w:val="24"/>
          <w:szCs w:val="24"/>
        </w:rPr>
        <w:t>交付地点：福建农林大学白鹭体育馆羽毛球馆。</w:t>
      </w:r>
    </w:p>
    <w:p w14:paraId="253358B0">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sz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交付时间：合同签订之日起</w:t>
      </w: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个日历日内供货并安装调试完毕，采购人在规定期限内组织验收。若因采购人原因或不可抗力等因素导致</w:t>
      </w:r>
      <w:r>
        <w:rPr>
          <w:rFonts w:hint="default" w:ascii="Times New Roman" w:hAnsi="Times New Roman" w:eastAsia="宋体" w:cs="Times New Roman"/>
          <w:color w:val="auto"/>
          <w:sz w:val="24"/>
          <w:szCs w:val="24"/>
          <w:lang w:val="en-US" w:eastAsia="zh-CN"/>
        </w:rPr>
        <w:t>的延迟交付，交付期可顺延。</w:t>
      </w:r>
    </w:p>
    <w:p w14:paraId="20D465F0">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rPr>
      </w:pPr>
      <w:r>
        <w:rPr>
          <w:rFonts w:hint="eastAsia" w:ascii="宋体" w:hAnsi="宋体"/>
          <w:color w:val="auto"/>
          <w:sz w:val="24"/>
          <w:szCs w:val="24"/>
          <w:lang w:val="en-US" w:eastAsia="zh-CN"/>
        </w:rPr>
        <w:t>3、</w:t>
      </w:r>
      <w:r>
        <w:rPr>
          <w:rFonts w:hint="eastAsia" w:ascii="宋体" w:hAnsi="宋体"/>
          <w:color w:val="auto"/>
          <w:sz w:val="24"/>
          <w:szCs w:val="24"/>
        </w:rPr>
        <w:t>交付条件：</w:t>
      </w:r>
      <w:r>
        <w:rPr>
          <w:rFonts w:hint="eastAsia" w:ascii="宋体" w:hAnsi="宋体"/>
          <w:color w:val="auto"/>
          <w:sz w:val="24"/>
        </w:rPr>
        <w:t>验收合格交付采购人使用。</w:t>
      </w:r>
    </w:p>
    <w:p w14:paraId="369514A5">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hint="eastAsia" w:ascii="宋体" w:hAnsi="宋体" w:eastAsia="宋体" w:cs="Times New Roman"/>
          <w:color w:val="auto"/>
          <w:sz w:val="24"/>
        </w:rPr>
      </w:pPr>
      <w:r>
        <w:rPr>
          <w:rFonts w:hint="eastAsia" w:ascii="宋体" w:hAnsi="宋体"/>
          <w:color w:val="auto"/>
          <w:sz w:val="24"/>
          <w:szCs w:val="24"/>
          <w:lang w:val="en-US" w:eastAsia="zh-CN"/>
        </w:rPr>
        <w:t>4、</w:t>
      </w:r>
      <w:r>
        <w:rPr>
          <w:rFonts w:hint="eastAsia" w:ascii="宋体" w:hAnsi="宋体"/>
          <w:color w:val="auto"/>
          <w:sz w:val="24"/>
          <w:szCs w:val="24"/>
        </w:rPr>
        <w:t>履约保证金：履约保证金百分比：</w:t>
      </w:r>
      <w:r>
        <w:rPr>
          <w:rFonts w:hint="eastAsia" w:ascii="宋体" w:hAnsi="宋体"/>
          <w:color w:val="auto"/>
          <w:sz w:val="24"/>
          <w:szCs w:val="24"/>
          <w:lang w:val="en-US" w:eastAsia="zh-CN"/>
        </w:rPr>
        <w:t>5</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lang w:val="en-US" w:eastAsia="zh-CN"/>
        </w:rPr>
        <w:t>5</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宋体" w:hAnsi="宋体" w:eastAsia="宋体" w:cs="Times New Roman"/>
          <w:color w:val="auto"/>
          <w:sz w:val="24"/>
        </w:rPr>
        <w:t>。</w:t>
      </w:r>
    </w:p>
    <w:p w14:paraId="49BA10C5">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auto"/>
          <w:sz w:val="24"/>
          <w:szCs w:val="24"/>
        </w:rPr>
      </w:pPr>
      <w:r>
        <w:rPr>
          <w:rFonts w:hint="eastAsia" w:ascii="宋体" w:hAnsi="宋体" w:eastAsia="宋体" w:cs="Times New Roman"/>
          <w:color w:val="auto"/>
          <w:sz w:val="24"/>
        </w:rPr>
        <w:t>5、付款方式：</w:t>
      </w:r>
      <w:r>
        <w:rPr>
          <w:rFonts w:hint="default" w:ascii="宋体" w:hAnsi="宋体" w:eastAsia="宋体" w:cs="Times New Roman"/>
          <w:color w:val="auto"/>
          <w:sz w:val="24"/>
          <w:lang w:val="en-US" w:eastAsia="zh-CN"/>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7927C4AA">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rPr>
      </w:pPr>
      <w:r>
        <w:rPr>
          <w:rFonts w:hint="eastAsia" w:ascii="宋体" w:hAnsi="宋体"/>
          <w:color w:val="auto"/>
          <w:sz w:val="24"/>
          <w:szCs w:val="24"/>
        </w:rPr>
        <w:t>6、质量标准：</w:t>
      </w:r>
      <w:r>
        <w:rPr>
          <w:rFonts w:hint="eastAsia" w:ascii="宋体" w:hAnsi="宋体" w:eastAsia="宋体" w:cs="Times New Roman"/>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429D8CD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货物包装方式、安装</w:t>
      </w:r>
      <w:r>
        <w:rPr>
          <w:rFonts w:hint="eastAsia" w:ascii="宋体" w:hAnsi="宋体" w:eastAsia="宋体" w:cs="Times New Roman"/>
          <w:color w:val="auto"/>
          <w:sz w:val="24"/>
          <w:szCs w:val="24"/>
          <w:highlight w:val="none"/>
          <w:lang w:eastAsia="zh-CN"/>
        </w:rPr>
        <w:t>：</w:t>
      </w:r>
    </w:p>
    <w:p w14:paraId="04CEA21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7.1包装：货物交货时应按国家有关标准要求进行包装。</w:t>
      </w:r>
    </w:p>
    <w:p w14:paraId="3778FD4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7.2包装必须与运输方式相适应，包装方式的确定及包装费用均由成交供应商负责；由于不适当的包装而造成货物在运输过程中有任何损坏由成交供应商负责。</w:t>
      </w:r>
    </w:p>
    <w:p w14:paraId="7EF4594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20D2A389">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7.3</w:t>
      </w:r>
      <w:r>
        <w:rPr>
          <w:rFonts w:hint="eastAsia" w:ascii="宋体" w:hAnsi="宋体" w:cs="Times New Roman"/>
          <w:color w:val="auto"/>
          <w:sz w:val="24"/>
          <w:szCs w:val="24"/>
          <w:highlight w:val="none"/>
          <w:lang w:val="en-US" w:eastAsia="zh-CN"/>
        </w:rPr>
        <w:t>竞价人</w:t>
      </w:r>
      <w:r>
        <w:rPr>
          <w:rFonts w:hint="eastAsia" w:ascii="宋体" w:hAnsi="宋体" w:eastAsia="宋体" w:cs="Times New Roman"/>
          <w:color w:val="auto"/>
          <w:sz w:val="24"/>
          <w:szCs w:val="24"/>
          <w:highlight w:val="none"/>
        </w:rPr>
        <w:t>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749107E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8、售后服务要求</w:t>
      </w:r>
    </w:p>
    <w:p w14:paraId="5FCD8FB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.1质量保修期：</w:t>
      </w:r>
      <w:r>
        <w:rPr>
          <w:rFonts w:hint="eastAsia" w:ascii="宋体" w:hAnsi="宋体" w:cs="Times New Roman"/>
          <w:color w:val="auto"/>
          <w:sz w:val="24"/>
          <w:szCs w:val="24"/>
          <w:highlight w:val="none"/>
          <w:lang w:val="en-US" w:eastAsia="zh-CN"/>
        </w:rPr>
        <w:t>自</w:t>
      </w:r>
      <w:r>
        <w:rPr>
          <w:rFonts w:hint="eastAsia" w:ascii="宋体" w:hAnsi="宋体" w:eastAsia="宋体" w:cs="Times New Roman"/>
          <w:color w:val="auto"/>
          <w:sz w:val="24"/>
          <w:szCs w:val="24"/>
          <w:highlight w:val="none"/>
        </w:rPr>
        <w:t>验收合格</w:t>
      </w:r>
      <w:r>
        <w:rPr>
          <w:rFonts w:hint="eastAsia" w:ascii="宋体" w:hAnsi="宋体" w:cs="Times New Roman"/>
          <w:color w:val="auto"/>
          <w:sz w:val="24"/>
          <w:szCs w:val="24"/>
          <w:highlight w:val="none"/>
          <w:lang w:val="en-US" w:eastAsia="zh-CN"/>
        </w:rPr>
        <w:t>之日起不少于</w:t>
      </w:r>
      <w:r>
        <w:rPr>
          <w:rFonts w:hint="eastAsia" w:ascii="宋体" w:hAnsi="宋体" w:eastAsia="宋体" w:cs="Times New Roman"/>
          <w:color w:val="auto"/>
          <w:sz w:val="24"/>
          <w:szCs w:val="24"/>
          <w:highlight w:val="none"/>
        </w:rPr>
        <w:t>5年。</w:t>
      </w:r>
      <w:r>
        <w:rPr>
          <w:rFonts w:hint="eastAsia" w:ascii="宋体" w:hAnsi="宋体" w:cs="Times New Roman"/>
          <w:color w:val="auto"/>
          <w:sz w:val="24"/>
          <w:szCs w:val="24"/>
          <w:highlight w:val="none"/>
          <w:lang w:val="en-US" w:eastAsia="zh-CN"/>
        </w:rPr>
        <w:t>成交供应商须委派</w:t>
      </w:r>
      <w:r>
        <w:rPr>
          <w:rFonts w:hint="eastAsia" w:ascii="宋体" w:hAnsi="宋体" w:eastAsia="宋体" w:cs="Times New Roman"/>
          <w:color w:val="auto"/>
          <w:sz w:val="24"/>
          <w:szCs w:val="24"/>
          <w:highlight w:val="none"/>
        </w:rPr>
        <w:t>专业工程师</w:t>
      </w:r>
      <w:r>
        <w:rPr>
          <w:rFonts w:hint="eastAsia" w:ascii="宋体" w:hAnsi="宋体" w:cs="Times New Roman"/>
          <w:color w:val="auto"/>
          <w:sz w:val="24"/>
          <w:szCs w:val="24"/>
          <w:highlight w:val="none"/>
          <w:lang w:val="en-US" w:eastAsia="zh-CN"/>
        </w:rPr>
        <w:t>提供</w:t>
      </w:r>
      <w:r>
        <w:rPr>
          <w:rFonts w:hint="eastAsia" w:ascii="宋体" w:hAnsi="宋体" w:eastAsia="宋体" w:cs="Times New Roman"/>
          <w:color w:val="auto"/>
          <w:sz w:val="24"/>
          <w:szCs w:val="24"/>
          <w:highlight w:val="none"/>
        </w:rPr>
        <w:t>免费安装</w:t>
      </w:r>
      <w:r>
        <w:rPr>
          <w:rFonts w:hint="eastAsia" w:ascii="宋体" w:hAnsi="宋体" w:cs="Times New Roman"/>
          <w:color w:val="auto"/>
          <w:sz w:val="24"/>
          <w:szCs w:val="24"/>
          <w:highlight w:val="none"/>
          <w:lang w:val="en-US" w:eastAsia="zh-CN"/>
        </w:rPr>
        <w:t>及</w:t>
      </w:r>
      <w:r>
        <w:rPr>
          <w:rFonts w:hint="eastAsia" w:ascii="宋体" w:hAnsi="宋体" w:eastAsia="宋体" w:cs="Times New Roman"/>
          <w:color w:val="auto"/>
          <w:sz w:val="24"/>
          <w:szCs w:val="24"/>
          <w:highlight w:val="none"/>
        </w:rPr>
        <w:t>调试</w:t>
      </w:r>
      <w:r>
        <w:rPr>
          <w:rFonts w:hint="eastAsia" w:ascii="宋体" w:hAnsi="宋体" w:cs="Times New Roman"/>
          <w:color w:val="auto"/>
          <w:sz w:val="24"/>
          <w:szCs w:val="24"/>
          <w:highlight w:val="none"/>
          <w:lang w:val="en-US" w:eastAsia="zh-CN"/>
        </w:rPr>
        <w:t>服务</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并</w:t>
      </w:r>
      <w:r>
        <w:rPr>
          <w:rFonts w:hint="eastAsia" w:ascii="宋体" w:hAnsi="宋体" w:eastAsia="宋体" w:cs="Times New Roman"/>
          <w:color w:val="auto"/>
          <w:sz w:val="24"/>
          <w:szCs w:val="24"/>
          <w:highlight w:val="none"/>
        </w:rPr>
        <w:t>提供终身维修维护服务。保修期内服务内容包括：免费上门维修</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保养及更换配件；接到采购人故障通知后</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2小时内响应，24小时内委派专业技术人员到现场提供免费咨询、维修和更换缺陷的零部件等服务，并及时填写维修报告(包括故障原因、处理情况及采购人意见及维护建议等)</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报采购人备案，若48小时内无法排除故障，则应先提供同样</w:t>
      </w:r>
      <w:r>
        <w:rPr>
          <w:rFonts w:hint="eastAsia" w:ascii="宋体" w:hAnsi="宋体" w:cs="Times New Roman"/>
          <w:color w:val="auto"/>
          <w:sz w:val="24"/>
          <w:szCs w:val="24"/>
          <w:highlight w:val="none"/>
          <w:lang w:val="en-US" w:eastAsia="zh-CN"/>
        </w:rPr>
        <w:t>规格的</w:t>
      </w:r>
      <w:r>
        <w:rPr>
          <w:rFonts w:hint="eastAsia" w:ascii="宋体" w:hAnsi="宋体" w:eastAsia="宋体" w:cs="Times New Roman"/>
          <w:color w:val="auto"/>
          <w:sz w:val="24"/>
          <w:szCs w:val="24"/>
          <w:highlight w:val="none"/>
        </w:rPr>
        <w:t>备用产品供采购人使用。保修期内发生</w:t>
      </w:r>
      <w:r>
        <w:rPr>
          <w:rFonts w:hint="eastAsia" w:ascii="宋体" w:hAnsi="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rPr>
        <w:t>一切费用由</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承担。质量保修期内</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有责任对设备进行不定期的巡查检修。</w:t>
      </w:r>
    </w:p>
    <w:p w14:paraId="3D82B70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.2所有服务均为上门服务，由此产生的一切费用均包含在报价中，各</w:t>
      </w:r>
      <w:r>
        <w:rPr>
          <w:rFonts w:hint="eastAsia" w:ascii="宋体" w:hAnsi="宋体" w:cs="Times New Roman"/>
          <w:color w:val="auto"/>
          <w:sz w:val="24"/>
          <w:szCs w:val="24"/>
          <w:highlight w:val="none"/>
          <w:lang w:val="en-US" w:eastAsia="zh-CN"/>
        </w:rPr>
        <w:t>竞价人</w:t>
      </w:r>
      <w:r>
        <w:rPr>
          <w:rFonts w:hint="eastAsia" w:ascii="宋体" w:hAnsi="宋体" w:eastAsia="宋体" w:cs="Times New Roman"/>
          <w:color w:val="auto"/>
          <w:sz w:val="24"/>
          <w:szCs w:val="24"/>
          <w:highlight w:val="none"/>
        </w:rPr>
        <w:t>可视自身能力在</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rPr>
        <w:t>文件中提供更优、更合理的售后服务承诺</w:t>
      </w:r>
      <w:r>
        <w:rPr>
          <w:rFonts w:hint="eastAsia" w:ascii="宋体" w:hAnsi="宋体" w:cs="Times New Roman"/>
          <w:color w:val="auto"/>
          <w:sz w:val="24"/>
          <w:szCs w:val="24"/>
          <w:highlight w:val="none"/>
          <w:lang w:eastAsia="zh-CN"/>
        </w:rPr>
        <w:t>。</w:t>
      </w:r>
    </w:p>
    <w:p w14:paraId="33A2553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所报产品为原厂正品，在保证货物正常安装、使用和维护的情况下，质量保修期从本项目最终验收合格之日起计算。</w:t>
      </w:r>
    </w:p>
    <w:p w14:paraId="7ECFC6C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9、验收</w:t>
      </w:r>
      <w:r>
        <w:rPr>
          <w:rFonts w:hint="eastAsia" w:ascii="宋体" w:hAnsi="宋体" w:eastAsia="宋体" w:cs="Times New Roman"/>
          <w:color w:val="auto"/>
          <w:sz w:val="24"/>
          <w:szCs w:val="24"/>
          <w:highlight w:val="none"/>
          <w:lang w:eastAsia="zh-CN"/>
        </w:rPr>
        <w:t>：</w:t>
      </w:r>
    </w:p>
    <w:p w14:paraId="69659F4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9.1验收应按照竞价文件、成交供应商的报价文件的规定或约定进行，具体如下： </w:t>
      </w:r>
    </w:p>
    <w:p w14:paraId="22CDB204">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2C9705D4">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Times New Roman"/>
          <w:color w:val="auto"/>
          <w:sz w:val="24"/>
          <w:szCs w:val="24"/>
          <w:highlight w:val="none"/>
        </w:rPr>
        <w:t>9.1.2</w:t>
      </w:r>
      <w:r>
        <w:rPr>
          <w:rFonts w:hint="eastAsia" w:ascii="宋体" w:hAnsi="宋体" w:cs="Times New Roman"/>
          <w:color w:val="auto"/>
          <w:sz w:val="24"/>
          <w:szCs w:val="24"/>
          <w:highlight w:val="none"/>
          <w:lang w:val="en-US" w:eastAsia="zh-CN"/>
        </w:rPr>
        <w:t>成交供应商须在验收时向采购人提供由国家认可的检测机构出具的包含以下参数的检测报告：①A级双拼枫桦木淋漆板：木地板面板须经过1000h耐酸碱处理，漆膜粉化等级0级，沾污等级0级；②</w:t>
      </w:r>
      <w:r>
        <w:rPr>
          <w:rFonts w:hint="default" w:ascii="宋体" w:hAnsi="宋体" w:cs="Times New Roman"/>
          <w:color w:val="auto"/>
          <w:sz w:val="24"/>
          <w:szCs w:val="24"/>
          <w:highlight w:val="none"/>
          <w:lang w:val="en-US" w:eastAsia="zh-CN"/>
        </w:rPr>
        <w:t>减震垫</w:t>
      </w:r>
      <w:r>
        <w:rPr>
          <w:rFonts w:hint="eastAsia" w:ascii="宋体" w:hAnsi="宋体" w:cs="Times New Roman"/>
          <w:color w:val="auto"/>
          <w:sz w:val="24"/>
          <w:szCs w:val="24"/>
          <w:highlight w:val="none"/>
          <w:lang w:val="en-US" w:eastAsia="zh-CN"/>
        </w:rPr>
        <w:t>（弹性胶垫）：</w:t>
      </w:r>
      <w:r>
        <w:rPr>
          <w:rFonts w:hint="default" w:ascii="宋体" w:hAnsi="宋体" w:cs="Times New Roman"/>
          <w:color w:val="auto"/>
          <w:sz w:val="24"/>
          <w:szCs w:val="24"/>
          <w:highlight w:val="none"/>
          <w:lang w:val="en-US" w:eastAsia="zh-CN"/>
        </w:rPr>
        <w:t>须经过3000h以上高温测试后，压缩永久变形≤45%</w:t>
      </w:r>
      <w:r>
        <w:rPr>
          <w:rFonts w:hint="eastAsia" w:ascii="宋体" w:hAnsi="宋体" w:cs="Times New Roman"/>
          <w:color w:val="auto"/>
          <w:sz w:val="24"/>
          <w:szCs w:val="24"/>
          <w:highlight w:val="none"/>
          <w:lang w:val="en-US" w:eastAsia="zh-CN"/>
        </w:rPr>
        <w:t>。</w:t>
      </w:r>
    </w:p>
    <w:p w14:paraId="43C6633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06BDEE3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9.1.4如货物在质量保证期内被证明存在缺陷，包括潜在的缺陷或使用不合适的材料，采购人有权凭有关证明文件向成交供应商提出索赔。 </w:t>
      </w:r>
    </w:p>
    <w:p w14:paraId="7836714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9.1.5异议期：货物验收后10个工作日内采购人对货物有异议的，成交供应商应在3个工作日内负责解决，否则视为成交供应商根本违约。</w:t>
      </w:r>
    </w:p>
    <w:p w14:paraId="5EBD0B8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10、违约责任</w:t>
      </w:r>
      <w:r>
        <w:rPr>
          <w:rFonts w:hint="eastAsia" w:ascii="宋体" w:hAnsi="宋体" w:eastAsia="宋体" w:cs="Times New Roman"/>
          <w:color w:val="auto"/>
          <w:sz w:val="24"/>
          <w:szCs w:val="24"/>
          <w:highlight w:val="none"/>
          <w:lang w:eastAsia="zh-CN"/>
        </w:rPr>
        <w:t>：</w:t>
      </w:r>
    </w:p>
    <w:p w14:paraId="441AF8E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062372D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10.2成交供应商所交货物不符合合同要求的，采购人有权拒收并没收其履约保证金，且涉及到的部分合同条款采购人有权终止履行。</w:t>
      </w:r>
    </w:p>
    <w:p w14:paraId="0C9EA68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DD6AAA4">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7C04CEC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10.5因成交供应商违约对采购人造成损失的赔偿金及合同约定的违约金均可由采购人从未支付的合同款或履约保证金中扣除。 </w:t>
      </w:r>
    </w:p>
    <w:p w14:paraId="1F3DD13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10.6 因采购人原因导致成交供应商未能按合同约定履行的，成交供应商可免于承担违约责任。</w:t>
      </w:r>
    </w:p>
    <w:p w14:paraId="0D93B5F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11、知识产权 </w:t>
      </w:r>
    </w:p>
    <w:p w14:paraId="4FA24804">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3473B67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269AA1F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12、其它要求</w:t>
      </w:r>
    </w:p>
    <w:p w14:paraId="10621E7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12.1竞价人选定的技术性能必须符合或优于竞价文件的技术性能要求。</w:t>
      </w:r>
    </w:p>
    <w:p w14:paraId="130F2548">
      <w:pPr>
        <w:spacing w:line="400" w:lineRule="exact"/>
        <w:ind w:firstLine="480" w:firstLineChars="200"/>
        <w:rPr>
          <w:rFonts w:hint="eastAsia" w:ascii="宋体" w:hAnsi="宋体"/>
          <w:sz w:val="24"/>
          <w:szCs w:val="24"/>
        </w:rPr>
      </w:pPr>
      <w:r>
        <w:rPr>
          <w:rFonts w:hint="eastAsia" w:ascii="宋体" w:hAnsi="宋体" w:eastAsia="宋体" w:cs="Times New Roman"/>
          <w:color w:val="auto"/>
          <w:sz w:val="24"/>
          <w:szCs w:val="24"/>
          <w:highlight w:val="none"/>
        </w:rPr>
        <w:t>12.2竞价人应以包括本项目所涉及的有关项目的所有费用进行报价，包括：</w:t>
      </w:r>
      <w:r>
        <w:rPr>
          <w:rFonts w:hint="eastAsia" w:ascii="宋体" w:hAnsi="宋体"/>
          <w:sz w:val="24"/>
          <w:szCs w:val="24"/>
          <w:highlight w:val="none"/>
        </w:rPr>
        <w:t>本次招标货物安装调试完毕，经采购人验收合格并交付使用所有可能发生的费用；货物制造、运输、保险、采购保管、产品检验检测、安装调试、原场地地垫等卫生清理和垃圾清运的费用；施工配合费【包含原场地上所有可能影响施工的设施和设备的搬运和恢复的费用等】、税收、验收以及售后服务等项目实施过程中的应预见和不可预见费用等所有费用。成交供应商安装结束后应在规定的交付使用时间之前将本项实施产生的废物移离现场，清理妥当，费用由成交供应商负责。</w:t>
      </w:r>
    </w:p>
    <w:p w14:paraId="736BE118">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12.3本项目不允许成交供应商以任何名义和理由进行转包，如有发现，采购人有权单方终止合同，视为成交供应商违约，成交供应商违约对采购人造成的损失的，需另行支付相应的赔偿。</w:t>
      </w:r>
    </w:p>
    <w:p w14:paraId="5918BCF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12.4本竞价文件未明确的其它约定事项或条款，待采购人与成交供应商签订合同时，由双方协商订立。</w:t>
      </w:r>
    </w:p>
    <w:p w14:paraId="246A2417">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50AD8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Times New Roman"/>
          <w:b/>
          <w:sz w:val="24"/>
          <w:szCs w:val="24"/>
        </w:rPr>
      </w:pPr>
      <w:r>
        <w:rPr>
          <w:rFonts w:hint="eastAsia" w:ascii="宋体" w:hAnsi="宋体" w:cs="Times New Roman"/>
          <w:b/>
          <w:sz w:val="24"/>
          <w:szCs w:val="24"/>
        </w:rPr>
        <w:t>1、本项目采购代理服务费</w:t>
      </w:r>
      <w:r>
        <w:rPr>
          <w:rFonts w:hint="eastAsia" w:ascii="宋体" w:hAnsi="宋体" w:cs="Times New Roman"/>
          <w:b/>
          <w:sz w:val="24"/>
          <w:szCs w:val="24"/>
          <w:lang w:val="en-US" w:eastAsia="zh-CN"/>
        </w:rPr>
        <w:t>按</w:t>
      </w:r>
      <w:r>
        <w:rPr>
          <w:rFonts w:hint="eastAsia" w:ascii="宋体" w:hAnsi="宋体" w:cs="Times New Roman"/>
          <w:b/>
          <w:sz w:val="24"/>
          <w:szCs w:val="24"/>
        </w:rPr>
        <w:t>成交金额的1.5%</w:t>
      </w:r>
      <w:r>
        <w:rPr>
          <w:rFonts w:hint="eastAsia" w:ascii="宋体" w:hAnsi="宋体" w:cs="Times New Roman"/>
          <w:b/>
          <w:sz w:val="24"/>
          <w:szCs w:val="24"/>
          <w:lang w:val="en-US" w:eastAsia="zh-CN"/>
        </w:rPr>
        <w:t>计算</w:t>
      </w:r>
      <w:r>
        <w:rPr>
          <w:rFonts w:hint="eastAsia" w:ascii="宋体" w:hAnsi="宋体" w:cs="Times New Roman"/>
          <w:b/>
          <w:sz w:val="24"/>
          <w:szCs w:val="24"/>
        </w:rPr>
        <w:t>向成交供应商收取。</w:t>
      </w:r>
    </w:p>
    <w:p w14:paraId="3C38E6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0E9D3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43B7DCA">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开户名：福建省智信招标有限公司 </w:t>
      </w:r>
    </w:p>
    <w:p w14:paraId="2081E17E">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开户行：中国光大银行福州市杨桥支行 </w:t>
      </w:r>
    </w:p>
    <w:p w14:paraId="22F4D14F">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eastAsia="宋体"/>
          <w:sz w:val="24"/>
          <w:szCs w:val="24"/>
          <w:lang w:val="en-US" w:eastAsia="zh-CN"/>
        </w:rPr>
      </w:pPr>
      <w:r>
        <w:rPr>
          <w:rFonts w:ascii="宋体" w:hAnsi="宋体"/>
          <w:sz w:val="24"/>
          <w:szCs w:val="24"/>
        </w:rPr>
        <w:t>账号：08773912010030403793</w:t>
      </w:r>
      <w:r>
        <w:rPr>
          <w:rFonts w:hint="eastAsia" w:ascii="宋体" w:hAnsi="宋体"/>
          <w:sz w:val="24"/>
          <w:szCs w:val="24"/>
          <w:lang w:val="en-US" w:eastAsia="zh-CN"/>
        </w:rPr>
        <w:t>3</w:t>
      </w:r>
    </w:p>
    <w:p w14:paraId="171E4CFB">
      <w:pPr>
        <w:spacing w:line="440" w:lineRule="exact"/>
        <w:ind w:left="701" w:leftChars="200" w:hanging="281" w:hangingChars="100"/>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0D0FFD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14:paraId="3722C9D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hint="eastAsia" w:ascii="宋体" w:hAnsi="宋体" w:eastAsia="宋体" w:cs="宋体"/>
          <w:kern w:val="0"/>
          <w:sz w:val="24"/>
          <w:lang w:val="en-US" w:eastAsia="zh-CN"/>
        </w:rPr>
      </w:pPr>
      <w:r>
        <w:rPr>
          <w:rStyle w:val="56"/>
          <w:rFonts w:hint="eastAsia" w:ascii="宋体" w:hAnsi="宋体" w:eastAsia="宋体" w:cs="宋体"/>
          <w:kern w:val="0"/>
          <w:sz w:val="24"/>
          <w:lang w:val="en-US" w:eastAsia="zh-CN"/>
        </w:rPr>
        <w:t>1、网上竞价文件第二章“（一）资格标准”至“（三）商务条件”所有要求。</w:t>
      </w:r>
    </w:p>
    <w:p w14:paraId="1C540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pPr>
      <w:r>
        <w:rPr>
          <w:rStyle w:val="56"/>
          <w:rFonts w:hint="eastAsia" w:ascii="宋体" w:hAnsi="宋体" w:eastAsia="宋体" w:cs="宋体"/>
          <w:kern w:val="0"/>
          <w:sz w:val="24"/>
          <w:lang w:val="en-US" w:eastAsia="zh-CN"/>
        </w:rPr>
        <w:t>2、报价文件格式中要求的其它条款</w:t>
      </w:r>
      <w:r>
        <w:rPr>
          <w:rStyle w:val="56"/>
          <w:rFonts w:hint="eastAsia" w:ascii="宋体" w:hAnsi="宋体" w:eastAsia="宋体" w:cs="宋体"/>
          <w:b/>
          <w:bCs/>
          <w:kern w:val="0"/>
          <w:sz w:val="24"/>
          <w:lang w:val="en-US" w:eastAsia="zh-CN"/>
        </w:rPr>
        <w:t>（“竞价一览表”要求上传首次报价）。</w:t>
      </w:r>
    </w:p>
    <w:p w14:paraId="0D0F12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14:paraId="0E4EE40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ascii="宋体" w:hAnsi="宋体" w:eastAsia="宋体" w:cs="宋体"/>
          <w:kern w:val="0"/>
          <w:sz w:val="24"/>
        </w:rPr>
      </w:pPr>
      <w:r>
        <w:rPr>
          <w:rStyle w:val="56"/>
          <w:rFonts w:hint="eastAsia" w:ascii="宋体" w:hAnsi="宋体" w:eastAsia="宋体" w:cs="宋体"/>
          <w:kern w:val="0"/>
          <w:sz w:val="24"/>
          <w:lang w:val="en-US"/>
        </w:rPr>
        <w:t>1、竞价人</w:t>
      </w:r>
      <w:r>
        <w:rPr>
          <w:rStyle w:val="56"/>
          <w:rFonts w:hint="eastAsia" w:ascii="宋体" w:hAnsi="宋体" w:eastAsia="宋体" w:cs="宋体"/>
          <w:kern w:val="0"/>
          <w:sz w:val="24"/>
        </w:rPr>
        <w:t>应在网上竞价平台（网址：</w:t>
      </w:r>
      <w:r>
        <w:rPr>
          <w:rFonts w:hint="eastAsia" w:ascii="宋体" w:hAnsi="宋体"/>
          <w:sz w:val="24"/>
          <w:szCs w:val="24"/>
        </w:rPr>
        <w:t>http://www.fjzxzb.com</w:t>
      </w:r>
      <w:r>
        <w:rPr>
          <w:rStyle w:val="56"/>
          <w:rFonts w:hint="eastAsia" w:ascii="宋体" w:hAnsi="宋体" w:eastAsia="宋体" w:cs="宋体"/>
          <w:kern w:val="0"/>
          <w:sz w:val="24"/>
        </w:rPr>
        <w:t>）上进行注册、报名（上传</w:t>
      </w:r>
      <w:r>
        <w:rPr>
          <w:rStyle w:val="56"/>
          <w:rFonts w:hint="eastAsia" w:ascii="宋体" w:hAnsi="宋体" w:eastAsia="宋体" w:cs="宋体"/>
          <w:kern w:val="0"/>
          <w:sz w:val="24"/>
          <w:lang w:val="en-US"/>
        </w:rPr>
        <w:t>报价</w:t>
      </w:r>
      <w:r>
        <w:rPr>
          <w:rStyle w:val="56"/>
          <w:rFonts w:hint="eastAsia" w:ascii="宋体" w:hAnsi="宋体" w:eastAsia="宋体" w:cs="宋体"/>
          <w:kern w:val="0"/>
          <w:sz w:val="24"/>
        </w:rPr>
        <w:t>文件）、网上竞价等相关操作，具体操作指南详见网上竞价平</w:t>
      </w:r>
      <w:r>
        <w:rPr>
          <w:rStyle w:val="56"/>
          <w:rFonts w:hint="eastAsia" w:ascii="宋体" w:hAnsi="宋体" w:eastAsia="宋体" w:cs="宋体"/>
          <w:color w:val="auto"/>
          <w:kern w:val="0"/>
          <w:sz w:val="24"/>
          <w:highlight w:val="none"/>
        </w:rPr>
        <w:t>台（网址：http://new.fjzxzb.com/newlist.aspx?id=2）</w:t>
      </w:r>
      <w:r>
        <w:rPr>
          <w:rStyle w:val="56"/>
          <w:rFonts w:hint="eastAsia" w:ascii="宋体" w:hAnsi="宋体" w:eastAsia="宋体" w:cs="宋体"/>
          <w:b w:val="0"/>
          <w:bCs w:val="0"/>
          <w:color w:val="auto"/>
          <w:kern w:val="0"/>
          <w:sz w:val="24"/>
          <w:highlight w:val="none"/>
        </w:rPr>
        <w:t>。</w:t>
      </w:r>
      <w:r>
        <w:rPr>
          <w:rStyle w:val="56"/>
          <w:rFonts w:hint="eastAsia" w:ascii="宋体" w:hAnsi="宋体" w:eastAsia="宋体" w:cs="宋体"/>
          <w:b/>
          <w:bCs/>
          <w:color w:val="FF0000"/>
          <w:kern w:val="0"/>
          <w:sz w:val="24"/>
        </w:rPr>
        <w:t>若实际网上竞价平台操作与操作指南描述不一致的，按实际网上竞价平台系统要求的进行操作，若因</w:t>
      </w:r>
      <w:r>
        <w:rPr>
          <w:rStyle w:val="56"/>
          <w:rFonts w:hint="eastAsia" w:ascii="宋体" w:hAnsi="宋体" w:eastAsia="宋体" w:cs="宋体"/>
          <w:b/>
          <w:bCs/>
          <w:color w:val="FF0000"/>
          <w:kern w:val="0"/>
          <w:sz w:val="24"/>
          <w:lang w:val="en-US"/>
        </w:rPr>
        <w:t>竞价人</w:t>
      </w:r>
      <w:r>
        <w:rPr>
          <w:rStyle w:val="56"/>
          <w:rFonts w:hint="eastAsia" w:ascii="宋体" w:hAnsi="宋体" w:eastAsia="宋体" w:cs="宋体"/>
          <w:b/>
          <w:bCs/>
          <w:color w:val="FF0000"/>
          <w:kern w:val="0"/>
          <w:sz w:val="24"/>
        </w:rPr>
        <w:t>操作不当导致审核不合格或报价无效的，由其自行承担相应后果。</w:t>
      </w:r>
    </w:p>
    <w:p w14:paraId="6B8D71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hint="eastAsia" w:ascii="宋体" w:hAnsi="宋体" w:eastAsia="宋体" w:cs="宋体"/>
          <w:color w:val="auto"/>
          <w:kern w:val="0"/>
          <w:sz w:val="24"/>
          <w:highlight w:val="none"/>
        </w:rPr>
      </w:pPr>
      <w:r>
        <w:rPr>
          <w:rStyle w:val="56"/>
          <w:rFonts w:hint="eastAsia" w:ascii="宋体" w:hAnsi="宋体" w:eastAsia="宋体" w:cs="宋体"/>
          <w:color w:val="auto"/>
          <w:kern w:val="0"/>
          <w:sz w:val="24"/>
          <w:highlight w:val="none"/>
          <w:lang w:val="en-US" w:eastAsia="zh-CN"/>
        </w:rPr>
        <w:t>2、</w:t>
      </w:r>
      <w:r>
        <w:rPr>
          <w:rStyle w:val="56"/>
          <w:rFonts w:hint="eastAsia" w:ascii="宋体" w:hAnsi="宋体" w:eastAsia="宋体" w:cs="宋体"/>
          <w:color w:val="auto"/>
          <w:kern w:val="0"/>
          <w:sz w:val="24"/>
          <w:highlight w:val="none"/>
        </w:rPr>
        <w:t>竞价人在报名截止时间</w:t>
      </w:r>
      <w:r>
        <w:rPr>
          <w:rStyle w:val="56"/>
          <w:rFonts w:hint="eastAsia" w:ascii="宋体" w:hAnsi="宋体" w:eastAsia="宋体" w:cs="宋体"/>
          <w:color w:val="auto"/>
          <w:kern w:val="0"/>
          <w:sz w:val="24"/>
          <w:highlight w:val="none"/>
          <w:lang w:val="en-US" w:eastAsia="zh-CN"/>
        </w:rPr>
        <w:t>前</w:t>
      </w:r>
      <w:r>
        <w:rPr>
          <w:rStyle w:val="56"/>
          <w:rFonts w:hint="eastAsia" w:ascii="宋体" w:hAnsi="宋体" w:eastAsia="宋体" w:cs="宋体"/>
          <w:color w:val="auto"/>
          <w:kern w:val="0"/>
          <w:sz w:val="24"/>
          <w:highlight w:val="none"/>
        </w:rPr>
        <w:t>须提交“合格的竞价人”要求的所有相关材料并加盖公章，并同时提供竞价保证金凭证复印件加盖公章。未按以上要求提交报名材料的竞价人，将导致其竞价资格被拒绝。在报名截止时间前</w:t>
      </w:r>
      <w:r>
        <w:rPr>
          <w:rStyle w:val="56"/>
          <w:rFonts w:hint="eastAsia" w:ascii="宋体" w:hAnsi="宋体" w:cs="宋体"/>
          <w:color w:val="auto"/>
          <w:kern w:val="0"/>
          <w:sz w:val="24"/>
          <w:highlight w:val="none"/>
        </w:rPr>
        <w:t>，</w:t>
      </w:r>
      <w:r>
        <w:rPr>
          <w:rStyle w:val="56"/>
          <w:rFonts w:hint="eastAsia" w:ascii="宋体" w:hAnsi="宋体" w:eastAsia="宋体" w:cs="宋体"/>
          <w:color w:val="auto"/>
          <w:kern w:val="0"/>
          <w:sz w:val="24"/>
          <w:highlight w:val="none"/>
          <w:lang w:val="en-US"/>
        </w:rPr>
        <w:t>竞价人</w:t>
      </w:r>
      <w:r>
        <w:rPr>
          <w:rStyle w:val="56"/>
          <w:rFonts w:hint="eastAsia" w:ascii="宋体" w:hAnsi="宋体" w:eastAsia="宋体" w:cs="宋体"/>
          <w:color w:val="auto"/>
          <w:kern w:val="0"/>
          <w:sz w:val="24"/>
          <w:highlight w:val="none"/>
        </w:rPr>
        <w:t>可对提交的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文件进行修改，并以网上竞价平台记录的最后一次提交的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文件为准。代理机构在报名截止时间后、网上竞价开始时间前将对所有已上传的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文件进行审查。</w:t>
      </w:r>
      <w:r>
        <w:rPr>
          <w:rStyle w:val="56"/>
          <w:rFonts w:hint="eastAsia" w:ascii="宋体" w:hAnsi="宋体" w:eastAsia="宋体" w:cs="宋体"/>
          <w:color w:val="auto"/>
          <w:kern w:val="0"/>
          <w:sz w:val="24"/>
          <w:highlight w:val="none"/>
          <w:lang w:val="en-US"/>
        </w:rPr>
        <w:t>竞价人</w:t>
      </w:r>
      <w:r>
        <w:rPr>
          <w:rStyle w:val="56"/>
          <w:rFonts w:hint="eastAsia" w:ascii="宋体" w:hAnsi="宋体" w:eastAsia="宋体" w:cs="宋体"/>
          <w:color w:val="auto"/>
          <w:kern w:val="0"/>
          <w:sz w:val="24"/>
          <w:highlight w:val="none"/>
        </w:rPr>
        <w:t>可在网上竞价开始时间前通过平台查询其是否通过审核，如未通过审核，可获悉未通过的具体原因。</w:t>
      </w:r>
    </w:p>
    <w:p w14:paraId="5512766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kern w:val="0"/>
          <w:sz w:val="24"/>
          <w:szCs w:val="24"/>
        </w:rPr>
      </w:pPr>
      <w:r>
        <w:rPr>
          <w:rStyle w:val="56"/>
          <w:rFonts w:hint="eastAsia" w:ascii="宋体" w:hAnsi="宋体" w:eastAsia="宋体" w:cs="宋体"/>
          <w:kern w:val="0"/>
          <w:sz w:val="24"/>
          <w:lang w:val="en-US" w:eastAsia="zh-CN"/>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14:paraId="48A516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14:paraId="3F6C260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w:t>
      </w:r>
      <w:r>
        <w:rPr>
          <w:rFonts w:hint="eastAsia" w:ascii="宋体" w:hAnsi="宋体" w:cs="宋体"/>
          <w:bCs/>
          <w:kern w:val="0"/>
          <w:sz w:val="24"/>
          <w:szCs w:val="24"/>
        </w:rPr>
        <w:t>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0CB50F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14:paraId="41C7E8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w:t>
      </w:r>
      <w:r>
        <w:rPr>
          <w:rFonts w:hint="eastAsia" w:ascii="宋体" w:hAnsi="宋体" w:cs="宋体"/>
          <w:bCs/>
          <w:kern w:val="0"/>
          <w:sz w:val="24"/>
          <w:szCs w:val="24"/>
          <w:lang w:eastAsia="zh-CN"/>
        </w:rPr>
        <w:t>三</w:t>
      </w:r>
      <w:r>
        <w:rPr>
          <w:rFonts w:hint="eastAsia" w:ascii="宋体" w:hAnsi="宋体" w:cs="宋体"/>
          <w:bCs/>
          <w:kern w:val="0"/>
          <w:sz w:val="24"/>
          <w:szCs w:val="24"/>
        </w:rPr>
        <w:t>家的，网上竞价无效。</w:t>
      </w:r>
    </w:p>
    <w:p w14:paraId="5C8734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bCs/>
          <w:color w:val="FF0000"/>
          <w:kern w:val="0"/>
          <w:sz w:val="24"/>
          <w:szCs w:val="24"/>
        </w:rPr>
        <w:t>鉴于互联网环境可能存在的网络延时等因素，供应商应尽量避免在限时竞价周期即将结束时进行报价，以防止因网络延时造成报价不成功。</w:t>
      </w:r>
      <w:r>
        <w:rPr>
          <w:rFonts w:hint="eastAsia" w:ascii="宋体" w:hAnsi="宋体" w:cs="宋体"/>
          <w:bCs/>
          <w:kern w:val="0"/>
          <w:sz w:val="24"/>
          <w:szCs w:val="24"/>
        </w:rPr>
        <w:t>请各供应商合理安排上传报价的时间，以免造成不必要的损失。</w:t>
      </w:r>
    </w:p>
    <w:p w14:paraId="5609D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14:paraId="0A782A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1、采购代理机构将采购人提出的采购需求在</w:t>
      </w:r>
      <w:r>
        <w:rPr>
          <w:rFonts w:hint="eastAsia" w:ascii="宋体" w:hAnsi="宋体" w:cs="宋体"/>
          <w:bCs/>
          <w:kern w:val="0"/>
          <w:sz w:val="24"/>
          <w:szCs w:val="24"/>
          <w:lang w:eastAsia="zh-CN"/>
        </w:rPr>
        <w:t>福建省国资采购平台</w:t>
      </w:r>
      <w:r>
        <w:rPr>
          <w:rFonts w:hint="eastAsia" w:ascii="宋体" w:hAnsi="宋体" w:cs="宋体"/>
          <w:bCs/>
          <w:kern w:val="0"/>
          <w:sz w:val="24"/>
          <w:szCs w:val="24"/>
        </w:rPr>
        <w:t>、</w:t>
      </w:r>
      <w:r>
        <w:rPr>
          <w:rFonts w:hint="eastAsia" w:ascii="宋体" w:hAnsi="宋体"/>
          <w:sz w:val="24"/>
          <w:szCs w:val="24"/>
          <w:highlight w:val="none"/>
        </w:rPr>
        <w:t>福建省智信招标有限公司(</w:t>
      </w:r>
      <w:r>
        <w:rPr>
          <w:rFonts w:hint="eastAsia" w:ascii="宋体" w:hAnsi="宋体"/>
          <w:sz w:val="24"/>
          <w:szCs w:val="24"/>
          <w:highlight w:val="none"/>
          <w:lang w:eastAsia="zh-CN"/>
        </w:rPr>
        <w:t>http://www.fjzxzb.com</w:t>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进行发布。网上竞价的报价时限为，在报价时限截止前，潜在竞价人可通过</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官网网竞平台进行竞价，</w:t>
      </w:r>
      <w:r>
        <w:rPr>
          <w:rFonts w:ascii="宋体" w:hAnsi="宋体" w:cs="宋体"/>
          <w:bCs/>
          <w:color w:val="FF0000"/>
          <w:kern w:val="0"/>
          <w:sz w:val="24"/>
          <w:szCs w:val="24"/>
          <w:highlight w:val="none"/>
        </w:rPr>
        <w:t>竞价人首次提交的报价总价</w:t>
      </w:r>
      <w:r>
        <w:rPr>
          <w:rFonts w:hint="eastAsia" w:ascii="宋体" w:hAnsi="宋体" w:cs="宋体"/>
          <w:bCs/>
          <w:color w:val="FF0000"/>
          <w:kern w:val="0"/>
          <w:sz w:val="24"/>
          <w:szCs w:val="24"/>
          <w:highlight w:val="none"/>
          <w:lang w:eastAsia="zh-CN"/>
        </w:rPr>
        <w:t>不能超过</w:t>
      </w:r>
      <w:r>
        <w:rPr>
          <w:rFonts w:ascii="宋体" w:hAnsi="宋体" w:cs="宋体"/>
          <w:bCs/>
          <w:color w:val="FF0000"/>
          <w:kern w:val="0"/>
          <w:sz w:val="24"/>
          <w:szCs w:val="24"/>
          <w:highlight w:val="none"/>
        </w:rPr>
        <w:t>公告最高限价，报价单价不能超过竞价文件的单价最高限价</w:t>
      </w:r>
      <w:r>
        <w:rPr>
          <w:rFonts w:ascii="宋体" w:hAnsi="宋体" w:cs="宋体"/>
          <w:bCs/>
          <w:kern w:val="0"/>
          <w:sz w:val="24"/>
          <w:szCs w:val="24"/>
        </w:rPr>
        <w:t>，否则，视为无效报价</w:t>
      </w:r>
      <w:r>
        <w:rPr>
          <w:rFonts w:hint="eastAsia" w:ascii="宋体" w:hAnsi="宋体" w:cs="宋体"/>
          <w:bCs/>
          <w:kern w:val="0"/>
          <w:sz w:val="24"/>
          <w:szCs w:val="24"/>
        </w:rPr>
        <w:t>；在符合采购需求且报价有效的前提下，报价最低者成交（报价相同的，以报价时间优先者成交）。</w:t>
      </w:r>
    </w:p>
    <w:p w14:paraId="319F6C4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33BA5B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1CCF0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14:paraId="17D2768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987F3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14:paraId="1E14A0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26256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077D25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5B7B9C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D54FF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40E12C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7C4B862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B812BB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FABA4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A85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14:paraId="4D347A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w:t>
      </w:r>
      <w:r>
        <w:rPr>
          <w:rFonts w:hint="eastAsia" w:ascii="宋体" w:hAnsi="宋体" w:cs="Times New Roman"/>
          <w:sz w:val="24"/>
          <w:szCs w:val="24"/>
          <w:highlight w:val="none"/>
          <w:lang w:val="en-US" w:eastAsia="zh-CN"/>
        </w:rPr>
        <w:t>福建省国资采购平台</w:t>
      </w:r>
      <w:r>
        <w:rPr>
          <w:rFonts w:hint="eastAsia" w:ascii="宋体" w:hAnsi="宋体" w:cs="宋体"/>
          <w:bCs/>
          <w:kern w:val="0"/>
          <w:sz w:val="24"/>
          <w:szCs w:val="24"/>
          <w:highlight w:val="none"/>
        </w:rPr>
        <w:t>、</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w:t>
      </w:r>
      <w:r>
        <w:rPr>
          <w:rFonts w:hint="eastAsia" w:ascii="宋体" w:hAnsi="宋体" w:cs="宋体"/>
          <w:bCs/>
          <w:kern w:val="0"/>
          <w:sz w:val="24"/>
          <w:szCs w:val="24"/>
        </w:rPr>
        <w:t>上发布成交公告。公告期限为公告之日起1个工作日。</w:t>
      </w:r>
    </w:p>
    <w:p w14:paraId="33948DF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2、成交公告发布之日起，成交供应商即可携带网上竞价项目报价文件（一式三份）至采购代理机构处领取成交通知书。竞价人携带的网上竞价项目报价文件统一社会信用代码营业执照</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60D75B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14:paraId="7DCC059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bCs w:val="0"/>
          <w:color w:val="FF0000"/>
          <w:kern w:val="0"/>
          <w:sz w:val="24"/>
          <w:szCs w:val="24"/>
          <w:highlight w:val="none"/>
          <w:u w:val="single"/>
          <w:lang w:val="en-US" w:eastAsia="zh-CN"/>
        </w:rPr>
        <w:t xml:space="preserve"> 2900 </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r>
        <w:rPr>
          <w:rFonts w:hint="eastAsia" w:ascii="宋体" w:hAnsi="宋体"/>
          <w:sz w:val="24"/>
          <w:szCs w:val="24"/>
          <w:lang w:eastAsia="zh-CN"/>
        </w:rPr>
        <w:t>。</w:t>
      </w:r>
      <w:r>
        <w:rPr>
          <w:rFonts w:hint="eastAsia" w:ascii="宋体" w:hAnsi="宋体"/>
          <w:sz w:val="24"/>
          <w:szCs w:val="24"/>
        </w:rPr>
        <w:t>）</w:t>
      </w:r>
    </w:p>
    <w:p w14:paraId="6DABC8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4AC5A37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14:paraId="153EB90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81E68E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7DC2C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7B236F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847DAD8">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9E4078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eastAsia="zh-CN"/>
        </w:rPr>
        <w:t>；</w:t>
      </w:r>
    </w:p>
    <w:p w14:paraId="3F88E69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(二)质疑项目的名称、编号</w:t>
      </w:r>
      <w:r>
        <w:rPr>
          <w:rFonts w:hint="eastAsia" w:ascii="宋体" w:hAnsi="宋体" w:cs="宋体"/>
          <w:bCs/>
          <w:kern w:val="0"/>
          <w:sz w:val="24"/>
          <w:szCs w:val="24"/>
          <w:lang w:eastAsia="zh-CN"/>
        </w:rPr>
        <w:t>；</w:t>
      </w:r>
    </w:p>
    <w:p w14:paraId="3C13B3CA">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eastAsia="zh-CN"/>
        </w:rPr>
        <w:t>；</w:t>
      </w:r>
    </w:p>
    <w:p w14:paraId="687A215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(四)事实依据</w:t>
      </w:r>
      <w:r>
        <w:rPr>
          <w:rFonts w:hint="eastAsia" w:ascii="宋体" w:hAnsi="宋体" w:cs="宋体"/>
          <w:bCs/>
          <w:kern w:val="0"/>
          <w:sz w:val="24"/>
          <w:szCs w:val="24"/>
          <w:lang w:eastAsia="zh-CN"/>
        </w:rPr>
        <w:t>；</w:t>
      </w:r>
    </w:p>
    <w:p w14:paraId="040A82A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(五)必要的法律依据</w:t>
      </w:r>
      <w:r>
        <w:rPr>
          <w:rFonts w:hint="eastAsia" w:ascii="宋体" w:hAnsi="宋体" w:cs="宋体"/>
          <w:bCs/>
          <w:kern w:val="0"/>
          <w:sz w:val="24"/>
          <w:szCs w:val="24"/>
          <w:lang w:eastAsia="zh-CN"/>
        </w:rPr>
        <w:t>；</w:t>
      </w:r>
    </w:p>
    <w:p w14:paraId="1CC3236E">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14:paraId="431B59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kern w:val="0"/>
          <w:sz w:val="24"/>
          <w:szCs w:val="24"/>
          <w:lang w:val="en-US" w:eastAsia="zh-CN"/>
        </w:rPr>
      </w:pPr>
      <w:r>
        <w:rPr>
          <w:rFonts w:hint="eastAsia" w:ascii="宋体" w:hAnsi="宋体" w:cs="宋体"/>
          <w:bCs/>
          <w:kern w:val="0"/>
          <w:sz w:val="24"/>
          <w:szCs w:val="24"/>
        </w:rPr>
        <w:t>供应商为自然人的,应当由本人签字</w:t>
      </w:r>
      <w:r>
        <w:rPr>
          <w:rFonts w:hint="eastAsia" w:ascii="宋体" w:hAnsi="宋体" w:cs="宋体"/>
          <w:bCs/>
          <w:kern w:val="0"/>
          <w:sz w:val="24"/>
          <w:szCs w:val="24"/>
          <w:lang w:eastAsia="zh-CN"/>
        </w:rPr>
        <w:t>；</w:t>
      </w:r>
      <w:r>
        <w:rPr>
          <w:rFonts w:hint="eastAsia" w:ascii="宋体" w:hAnsi="宋体" w:cs="宋体"/>
          <w:bCs/>
          <w:kern w:val="0"/>
          <w:sz w:val="24"/>
          <w:szCs w:val="24"/>
        </w:rPr>
        <w:t>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r>
        <w:rPr>
          <w:rFonts w:hint="eastAsia" w:ascii="宋体" w:hAnsi="宋体" w:cs="宋体"/>
          <w:bCs/>
          <w:kern w:val="0"/>
          <w:sz w:val="24"/>
          <w:szCs w:val="24"/>
          <w:lang w:val="en-US" w:eastAsia="zh-CN"/>
        </w:rPr>
        <w:t xml:space="preserve"> </w:t>
      </w:r>
    </w:p>
    <w:p w14:paraId="4D2B4AD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654F15B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2B1EDD7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w:t>
      </w:r>
      <w:r>
        <w:rPr>
          <w:rFonts w:hint="eastAsia" w:ascii="宋体" w:hAnsi="宋体"/>
          <w:sz w:val="24"/>
          <w:szCs w:val="24"/>
          <w:lang w:val="en-US" w:eastAsia="zh-CN"/>
        </w:rPr>
        <w:t>10</w:t>
      </w:r>
      <w:r>
        <w:rPr>
          <w:rFonts w:hint="eastAsia" w:ascii="宋体" w:hAnsi="宋体"/>
          <w:sz w:val="24"/>
          <w:szCs w:val="24"/>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27883B35">
      <w:pPr>
        <w:keepNext w:val="0"/>
        <w:keepLines w:val="0"/>
        <w:pageBreakBefore w:val="0"/>
        <w:kinsoku/>
        <w:wordWrap/>
        <w:overflowPunct/>
        <w:topLinePunct w:val="0"/>
        <w:autoSpaceDE/>
        <w:autoSpaceDN w:val="0"/>
        <w:bidi w:val="0"/>
        <w:adjustRightInd/>
        <w:snapToGrid/>
        <w:spacing w:line="400" w:lineRule="exact"/>
        <w:jc w:val="center"/>
        <w:textAlignment w:val="auto"/>
        <w:rPr>
          <w:rFonts w:ascii="宋体" w:hAnsi="宋体"/>
          <w:b/>
          <w:sz w:val="28"/>
          <w:szCs w:val="28"/>
        </w:rPr>
      </w:pPr>
      <w:r>
        <w:rPr>
          <w:rFonts w:hint="eastAsia" w:ascii="宋体" w:hAnsi="宋体"/>
          <w:sz w:val="24"/>
          <w:szCs w:val="24"/>
        </w:rPr>
        <w:t>2、按竞价报价文件承诺的价格及时向采购单位提供高质量的产品和服务。</w:t>
      </w:r>
      <w:r>
        <w:rPr>
          <w:rStyle w:val="25"/>
          <w:rFonts w:hint="eastAsia" w:ascii="宋体" w:hAnsi="宋体"/>
          <w:sz w:val="28"/>
          <w:szCs w:val="28"/>
        </w:rPr>
        <w:br w:type="page"/>
      </w:r>
      <w:r>
        <w:rPr>
          <w:rStyle w:val="25"/>
          <w:rFonts w:hint="eastAsia" w:ascii="宋体" w:hAnsi="宋体"/>
          <w:sz w:val="28"/>
          <w:szCs w:val="28"/>
        </w:rPr>
        <w:t>福建农林大学网上竞价（货物类）</w:t>
      </w:r>
      <w:r>
        <w:rPr>
          <w:rStyle w:val="25"/>
          <w:rFonts w:ascii="宋体" w:hAnsi="宋体"/>
          <w:sz w:val="28"/>
          <w:szCs w:val="28"/>
        </w:rPr>
        <w:t>采购合同（参考文本</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p w14:paraId="7488E470">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hint="default" w:ascii="宋体" w:hAnsi="宋体" w:eastAsia="宋体"/>
          <w:b/>
          <w:sz w:val="28"/>
          <w:szCs w:val="28"/>
          <w:highlight w:val="none"/>
          <w:lang w:val="en-US" w:eastAsia="zh-CN"/>
        </w:rPr>
      </w:pPr>
      <w:r>
        <w:rPr>
          <w:rStyle w:val="25"/>
          <w:rFonts w:hint="eastAsia" w:ascii="宋体" w:hAnsi="宋体"/>
          <w:sz w:val="28"/>
          <w:szCs w:val="28"/>
          <w:lang w:val="en-US" w:eastAsia="zh-CN"/>
        </w:rPr>
        <w:t xml:space="preserve">                  </w:t>
      </w:r>
      <w:r>
        <w:rPr>
          <w:rStyle w:val="25"/>
          <w:rFonts w:ascii="宋体" w:hAnsi="宋体"/>
          <w:sz w:val="28"/>
          <w:szCs w:val="28"/>
        </w:rPr>
        <w:t>编制说明</w:t>
      </w:r>
      <w:r>
        <w:rPr>
          <w:rStyle w:val="25"/>
          <w:rFonts w:hint="eastAsia" w:ascii="宋体" w:hAnsi="宋体"/>
          <w:sz w:val="28"/>
          <w:szCs w:val="28"/>
          <w:lang w:val="en-US" w:eastAsia="zh-CN"/>
        </w:rPr>
        <w:t xml:space="preserve">          </w:t>
      </w:r>
      <w:r>
        <w:rPr>
          <w:rFonts w:hint="eastAsia" w:ascii="宋体" w:hAnsi="宋体"/>
          <w:sz w:val="24"/>
          <w:szCs w:val="24"/>
          <w:highlight w:val="none"/>
          <w:lang w:val="en-US" w:eastAsia="zh-CN"/>
        </w:rPr>
        <w:t>合同编号：WJ2025057</w:t>
      </w:r>
    </w:p>
    <w:p w14:paraId="2CCCC7D9">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Style w:val="25"/>
          <w:rFonts w:ascii="宋体" w:hAnsi="宋体"/>
          <w:szCs w:val="24"/>
        </w:rPr>
        <w:t>1、签订合同应遵守</w:t>
      </w:r>
      <w:r>
        <w:rPr>
          <w:rStyle w:val="25"/>
          <w:rFonts w:hint="eastAsia" w:ascii="宋体" w:hAnsi="宋体"/>
          <w:szCs w:val="24"/>
        </w:rPr>
        <w:t>《中华人民共和国政府采购法》、《中华人民共和国民法典》</w:t>
      </w:r>
      <w:r>
        <w:rPr>
          <w:rStyle w:val="25"/>
          <w:rFonts w:ascii="宋体" w:hAnsi="宋体"/>
          <w:szCs w:val="24"/>
        </w:rPr>
        <w:t>。</w:t>
      </w:r>
    </w:p>
    <w:p w14:paraId="2D2498A0">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Style w:val="25"/>
          <w:rFonts w:ascii="宋体" w:hAnsi="宋体"/>
          <w:szCs w:val="24"/>
        </w:rPr>
        <w:t>2、签订合同时，采购人与</w:t>
      </w:r>
      <w:r>
        <w:rPr>
          <w:rStyle w:val="25"/>
          <w:rFonts w:hint="eastAsia" w:ascii="宋体" w:hAnsi="宋体" w:cs="宋体"/>
          <w:szCs w:val="24"/>
        </w:rPr>
        <w:t>成交供应商</w:t>
      </w:r>
      <w:r>
        <w:rPr>
          <w:rStyle w:val="25"/>
          <w:rFonts w:ascii="宋体" w:hAnsi="宋体"/>
          <w:szCs w:val="24"/>
        </w:rPr>
        <w:t>应结合</w:t>
      </w:r>
      <w:r>
        <w:rPr>
          <w:rStyle w:val="25"/>
          <w:rFonts w:hint="eastAsia" w:ascii="宋体" w:hAnsi="宋体"/>
          <w:szCs w:val="24"/>
        </w:rPr>
        <w:t>竞价文件</w:t>
      </w:r>
      <w:r>
        <w:rPr>
          <w:rStyle w:val="25"/>
          <w:rFonts w:ascii="宋体" w:hAnsi="宋体"/>
          <w:szCs w:val="24"/>
        </w:rPr>
        <w:t>规定填</w:t>
      </w:r>
      <w:r>
        <w:rPr>
          <w:rStyle w:val="25"/>
          <w:rFonts w:hint="eastAsia" w:ascii="宋体" w:hAnsi="宋体"/>
          <w:szCs w:val="24"/>
        </w:rPr>
        <w:t>写</w:t>
      </w:r>
      <w:r>
        <w:rPr>
          <w:rStyle w:val="25"/>
          <w:rFonts w:ascii="宋体" w:hAnsi="宋体"/>
          <w:szCs w:val="24"/>
        </w:rPr>
        <w:t>相应内容。</w:t>
      </w:r>
      <w:r>
        <w:rPr>
          <w:rStyle w:val="25"/>
          <w:rFonts w:hint="eastAsia" w:ascii="宋体" w:hAnsi="宋体"/>
          <w:szCs w:val="24"/>
        </w:rPr>
        <w:t>竞价文件</w:t>
      </w:r>
      <w:r>
        <w:rPr>
          <w:rStyle w:val="25"/>
          <w:rFonts w:ascii="宋体" w:hAnsi="宋体"/>
          <w:szCs w:val="24"/>
        </w:rPr>
        <w:t>已有规定的，双方均不得变更或调整；</w:t>
      </w:r>
      <w:r>
        <w:rPr>
          <w:rStyle w:val="25"/>
          <w:rFonts w:hint="eastAsia" w:ascii="宋体" w:hAnsi="宋体"/>
          <w:szCs w:val="24"/>
        </w:rPr>
        <w:t>竞价文件</w:t>
      </w:r>
      <w:r>
        <w:rPr>
          <w:rStyle w:val="25"/>
          <w:rFonts w:ascii="宋体" w:hAnsi="宋体"/>
          <w:szCs w:val="24"/>
        </w:rPr>
        <w:t>未作规定的，双方可通过友好协商进行约定。</w:t>
      </w:r>
    </w:p>
    <w:p w14:paraId="4A3AFB9E">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Style w:val="25"/>
          <w:rFonts w:ascii="宋体" w:hAnsi="宋体"/>
          <w:szCs w:val="24"/>
        </w:rPr>
        <w:t>3、国家有关部门</w:t>
      </w:r>
      <w:r>
        <w:rPr>
          <w:rStyle w:val="25"/>
          <w:rFonts w:hint="eastAsia" w:ascii="宋体" w:hAnsi="宋体"/>
          <w:szCs w:val="24"/>
        </w:rPr>
        <w:t>若</w:t>
      </w:r>
      <w:r>
        <w:rPr>
          <w:rStyle w:val="25"/>
          <w:rFonts w:ascii="宋体" w:hAnsi="宋体"/>
          <w:szCs w:val="24"/>
        </w:rPr>
        <w:t>对合同有规范文本的，可使用相应合同文本。</w:t>
      </w:r>
    </w:p>
    <w:p w14:paraId="4D6C13F5">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Fonts w:ascii="宋体" w:hAnsi="宋体"/>
          <w:szCs w:val="24"/>
        </w:rPr>
        <w:t>甲方：</w:t>
      </w:r>
      <w:r>
        <w:rPr>
          <w:rFonts w:ascii="宋体" w:hAnsi="宋体"/>
          <w:szCs w:val="24"/>
          <w:u w:val="single"/>
        </w:rPr>
        <w:t>福建农林大学</w:t>
      </w:r>
    </w:p>
    <w:p w14:paraId="78031CD4">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05FADC00">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2E0129C5">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1、下列合同文件是构成本合同不可分割的部分：</w:t>
      </w:r>
    </w:p>
    <w:p w14:paraId="717A4DA2">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1.1合同条款；</w:t>
      </w:r>
    </w:p>
    <w:p w14:paraId="39906A33">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38736831">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45F22282">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2、合同标的</w:t>
      </w:r>
    </w:p>
    <w:p w14:paraId="7DB32288">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货物类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7DA1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62F01F8B">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合同包号</w:t>
            </w:r>
          </w:p>
        </w:tc>
        <w:tc>
          <w:tcPr>
            <w:tcW w:w="1126" w:type="dxa"/>
            <w:vAlign w:val="center"/>
          </w:tcPr>
          <w:p w14:paraId="4481F5B2">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品目号</w:t>
            </w:r>
          </w:p>
        </w:tc>
        <w:tc>
          <w:tcPr>
            <w:tcW w:w="794" w:type="dxa"/>
            <w:vAlign w:val="center"/>
          </w:tcPr>
          <w:p w14:paraId="7DA89D9A">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货物名称</w:t>
            </w:r>
          </w:p>
        </w:tc>
        <w:tc>
          <w:tcPr>
            <w:tcW w:w="963" w:type="dxa"/>
            <w:vAlign w:val="center"/>
          </w:tcPr>
          <w:p w14:paraId="749E0250">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品牌</w:t>
            </w:r>
          </w:p>
        </w:tc>
        <w:tc>
          <w:tcPr>
            <w:tcW w:w="1341" w:type="dxa"/>
            <w:vAlign w:val="center"/>
          </w:tcPr>
          <w:p w14:paraId="5B362F15">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hint="eastAsia" w:ascii="宋体" w:hAnsi="宋体" w:eastAsia="宋体" w:cs="宋体"/>
                <w:szCs w:val="24"/>
                <w:lang w:eastAsia="zh-CN"/>
              </w:rPr>
            </w:pPr>
            <w:r>
              <w:rPr>
                <w:rFonts w:hint="eastAsia" w:ascii="宋体" w:hAnsi="宋体" w:cs="宋体"/>
                <w:szCs w:val="24"/>
              </w:rPr>
              <w:t>数量</w:t>
            </w:r>
          </w:p>
          <w:p w14:paraId="58B658E3">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（单位）</w:t>
            </w:r>
          </w:p>
        </w:tc>
        <w:tc>
          <w:tcPr>
            <w:tcW w:w="934" w:type="dxa"/>
            <w:vAlign w:val="center"/>
          </w:tcPr>
          <w:p w14:paraId="0B91DE54">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单价（元）</w:t>
            </w:r>
          </w:p>
        </w:tc>
        <w:tc>
          <w:tcPr>
            <w:tcW w:w="1050" w:type="dxa"/>
            <w:vAlign w:val="center"/>
          </w:tcPr>
          <w:p w14:paraId="4024A93F">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总金额（元）</w:t>
            </w:r>
          </w:p>
        </w:tc>
        <w:tc>
          <w:tcPr>
            <w:tcW w:w="935" w:type="dxa"/>
            <w:vAlign w:val="center"/>
          </w:tcPr>
          <w:p w14:paraId="3331A66E">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hint="eastAsia" w:ascii="宋体" w:hAnsi="宋体" w:eastAsia="宋体" w:cs="宋体"/>
                <w:szCs w:val="24"/>
                <w:lang w:eastAsia="zh-CN"/>
              </w:rPr>
            </w:pPr>
            <w:r>
              <w:rPr>
                <w:rFonts w:hint="eastAsia" w:ascii="宋体" w:hAnsi="宋体" w:cs="宋体"/>
                <w:szCs w:val="24"/>
              </w:rPr>
              <w:t>产地</w:t>
            </w:r>
          </w:p>
          <w:p w14:paraId="6C9FF249">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类型</w:t>
            </w:r>
          </w:p>
        </w:tc>
        <w:tc>
          <w:tcPr>
            <w:tcW w:w="1211" w:type="dxa"/>
            <w:vAlign w:val="center"/>
          </w:tcPr>
          <w:p w14:paraId="4A631225">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ascii="宋体" w:hAnsi="宋体" w:cs="宋体"/>
                <w:szCs w:val="24"/>
              </w:rPr>
            </w:pPr>
            <w:r>
              <w:rPr>
                <w:rFonts w:hint="eastAsia" w:ascii="宋体" w:hAnsi="宋体" w:cs="宋体"/>
                <w:szCs w:val="24"/>
              </w:rPr>
              <w:t>规格型号</w:t>
            </w:r>
          </w:p>
        </w:tc>
      </w:tr>
      <w:tr w14:paraId="7D542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4C69E20A">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1126" w:type="dxa"/>
          </w:tcPr>
          <w:p w14:paraId="2798D106">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794" w:type="dxa"/>
          </w:tcPr>
          <w:p w14:paraId="175F3264">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963" w:type="dxa"/>
          </w:tcPr>
          <w:p w14:paraId="70687647">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1341" w:type="dxa"/>
          </w:tcPr>
          <w:p w14:paraId="73D2E43D">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934" w:type="dxa"/>
          </w:tcPr>
          <w:p w14:paraId="67E795A0">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1050" w:type="dxa"/>
          </w:tcPr>
          <w:p w14:paraId="703DE638">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935" w:type="dxa"/>
          </w:tcPr>
          <w:p w14:paraId="274EB395">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c>
          <w:tcPr>
            <w:tcW w:w="1211" w:type="dxa"/>
          </w:tcPr>
          <w:p w14:paraId="733F84F9">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rPr>
            </w:pPr>
          </w:p>
        </w:tc>
      </w:tr>
    </w:tbl>
    <w:p w14:paraId="1E159063">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3、合同总金额</w:t>
      </w:r>
    </w:p>
    <w:p w14:paraId="1FAF87D4">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23ED517D">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4、合同标的交付时间、地点和条件</w:t>
      </w:r>
    </w:p>
    <w:p w14:paraId="6C5D0438">
      <w:pPr>
        <w:keepNext w:val="0"/>
        <w:keepLines w:val="0"/>
        <w:pageBreakBefore w:val="0"/>
        <w:widowControl/>
        <w:kinsoku/>
        <w:wordWrap/>
        <w:overflowPunct/>
        <w:topLinePunct w:val="0"/>
        <w:autoSpaceDE/>
        <w:bidi w:val="0"/>
        <w:adjustRightInd/>
        <w:snapToGrid/>
        <w:spacing w:line="400" w:lineRule="exact"/>
        <w:ind w:firstLine="480"/>
        <w:jc w:val="left"/>
        <w:textAlignment w:val="auto"/>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0C9059D8">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4.2交付地点：</w:t>
      </w:r>
      <w:r>
        <w:rPr>
          <w:rFonts w:hint="eastAsia" w:ascii="宋体" w:hAnsi="宋体"/>
          <w:szCs w:val="24"/>
        </w:rPr>
        <w:t>福建农林大学白鹭体育馆羽毛球馆。</w:t>
      </w:r>
      <w:r>
        <w:rPr>
          <w:rFonts w:ascii="宋体" w:hAnsi="宋体"/>
          <w:szCs w:val="24"/>
        </w:rPr>
        <w:t> </w:t>
      </w:r>
    </w:p>
    <w:p w14:paraId="256D25CB">
      <w:pPr>
        <w:keepNext w:val="0"/>
        <w:keepLines w:val="0"/>
        <w:pageBreakBefore w:val="0"/>
        <w:widowControl/>
        <w:kinsoku/>
        <w:wordWrap/>
        <w:overflowPunct/>
        <w:topLinePunct w:val="0"/>
        <w:autoSpaceDE/>
        <w:bidi w:val="0"/>
        <w:adjustRightInd/>
        <w:snapToGrid/>
        <w:spacing w:line="400" w:lineRule="exact"/>
        <w:ind w:firstLine="480"/>
        <w:jc w:val="left"/>
        <w:textAlignment w:val="auto"/>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135CA38">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4CCD7BA1">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43DD3AC0">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5.2其他合同标的内容详见本项目相关文件。</w:t>
      </w:r>
    </w:p>
    <w:p w14:paraId="0F47257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6、验收</w:t>
      </w:r>
    </w:p>
    <w:p w14:paraId="4D3D19E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14DE3FD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79CAF584">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6.1.2</w:t>
      </w:r>
      <w:r>
        <w:rPr>
          <w:rFonts w:hint="eastAsia" w:ascii="宋体" w:hAnsi="宋体"/>
          <w:lang w:val="en-US" w:eastAsia="zh-CN"/>
        </w:rPr>
        <w:t>乙方</w:t>
      </w:r>
      <w:r>
        <w:rPr>
          <w:rFonts w:hint="eastAsia" w:ascii="宋体" w:hAnsi="宋体"/>
        </w:rPr>
        <w:t>须在验收时向</w:t>
      </w:r>
      <w:r>
        <w:rPr>
          <w:rFonts w:hint="eastAsia" w:ascii="宋体" w:hAnsi="宋体"/>
          <w:lang w:val="en-US" w:eastAsia="zh-CN"/>
        </w:rPr>
        <w:t>甲方</w:t>
      </w:r>
      <w:r>
        <w:rPr>
          <w:rFonts w:hint="eastAsia" w:ascii="宋体" w:hAnsi="宋体"/>
        </w:rPr>
        <w:t>提供由国家认可的检测机构出具的包含以下参数的检测报告：①A级双拼枫桦木淋漆板：木地板面板须经过1000h耐酸碱处理，漆膜粉化等级0级，沾污等级0级；②减震垫（弹性胶垫）：须经过3000h以上高温测试后，压缩永久变形≤45%。</w:t>
      </w:r>
    </w:p>
    <w:p w14:paraId="65F42E5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225D1EE9">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775D8B67">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27F06804">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8F26965">
      <w:pPr>
        <w:pStyle w:val="19"/>
        <w:keepNext w:val="0"/>
        <w:keepLines w:val="0"/>
        <w:pageBreakBefore w:val="0"/>
        <w:kinsoku/>
        <w:wordWrap/>
        <w:overflowPunct/>
        <w:topLinePunct w:val="0"/>
        <w:autoSpaceDE/>
        <w:bidi w:val="0"/>
        <w:adjustRightInd/>
        <w:snapToGrid/>
        <w:spacing w:before="0" w:beforeAutospacing="0" w:after="0" w:afterAutospacing="0" w:line="400" w:lineRule="exact"/>
        <w:ind w:left="480"/>
        <w:textAlignment w:val="auto"/>
        <w:rPr>
          <w:rFonts w:ascii="宋体" w:hAnsi="宋体"/>
          <w:szCs w:val="24"/>
        </w:rPr>
      </w:pPr>
      <w:r>
        <w:rPr>
          <w:rFonts w:ascii="宋体" w:hAnsi="宋体"/>
          <w:szCs w:val="24"/>
        </w:rPr>
        <w:t>□不邀请。</w:t>
      </w:r>
    </w:p>
    <w:p w14:paraId="17D4A8A2">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7、合同款项的支付应按照竞价文件的规定进行，具体如下：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809"/>
        <w:gridCol w:w="6194"/>
      </w:tblGrid>
      <w:tr w14:paraId="056E8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14:paraId="04153C4C">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Fonts w:hint="eastAsia" w:ascii="宋体" w:hAnsi="宋体"/>
                <w:szCs w:val="24"/>
              </w:rPr>
              <w:t>支付期次</w:t>
            </w:r>
          </w:p>
        </w:tc>
        <w:tc>
          <w:tcPr>
            <w:tcW w:w="1809" w:type="dxa"/>
          </w:tcPr>
          <w:p w14:paraId="5F85B1A3">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Fonts w:hint="eastAsia" w:ascii="宋体" w:hAnsi="宋体"/>
                <w:szCs w:val="24"/>
              </w:rPr>
              <w:t>支付比例（%）</w:t>
            </w:r>
          </w:p>
        </w:tc>
        <w:tc>
          <w:tcPr>
            <w:tcW w:w="6194" w:type="dxa"/>
          </w:tcPr>
          <w:p w14:paraId="6C62E951">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szCs w:val="24"/>
              </w:rPr>
            </w:pPr>
            <w:r>
              <w:rPr>
                <w:rFonts w:hint="eastAsia" w:ascii="宋体" w:hAnsi="宋体"/>
                <w:szCs w:val="24"/>
              </w:rPr>
              <w:t>支付期次说明</w:t>
            </w:r>
          </w:p>
        </w:tc>
      </w:tr>
      <w:tr w14:paraId="0BBD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vAlign w:val="center"/>
          </w:tcPr>
          <w:p w14:paraId="45B421A8">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both"/>
              <w:textAlignment w:val="auto"/>
              <w:rPr>
                <w:rFonts w:hint="eastAsia" w:ascii="宋体" w:hAnsi="宋体" w:eastAsia="宋体"/>
                <w:szCs w:val="24"/>
                <w:lang w:val="en-US" w:eastAsia="zh-CN"/>
              </w:rPr>
            </w:pPr>
            <w:r>
              <w:rPr>
                <w:rFonts w:hint="eastAsia" w:ascii="宋体" w:hAnsi="宋体"/>
                <w:szCs w:val="24"/>
                <w:lang w:val="en-US" w:eastAsia="zh-CN"/>
              </w:rPr>
              <w:t>1</w:t>
            </w:r>
          </w:p>
        </w:tc>
        <w:tc>
          <w:tcPr>
            <w:tcW w:w="1809" w:type="dxa"/>
            <w:vAlign w:val="center"/>
          </w:tcPr>
          <w:p w14:paraId="69A86811">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both"/>
              <w:textAlignment w:val="auto"/>
              <w:rPr>
                <w:rFonts w:hint="default" w:ascii="宋体" w:hAnsi="宋体" w:eastAsia="宋体"/>
                <w:szCs w:val="24"/>
                <w:lang w:val="en-US" w:eastAsia="zh-CN"/>
              </w:rPr>
            </w:pPr>
            <w:r>
              <w:rPr>
                <w:rFonts w:hint="eastAsia" w:ascii="宋体" w:hAnsi="宋体"/>
                <w:szCs w:val="24"/>
                <w:lang w:val="en-US" w:eastAsia="zh-CN"/>
              </w:rPr>
              <w:t>100</w:t>
            </w:r>
          </w:p>
        </w:tc>
        <w:tc>
          <w:tcPr>
            <w:tcW w:w="6194" w:type="dxa"/>
          </w:tcPr>
          <w:p w14:paraId="0FE330BC">
            <w:pPr>
              <w:keepNext w:val="0"/>
              <w:keepLines w:val="0"/>
              <w:pageBreakBefore w:val="0"/>
              <w:widowControl/>
              <w:kinsoku/>
              <w:wordWrap/>
              <w:overflowPunct/>
              <w:topLinePunct w:val="0"/>
              <w:autoSpaceDE/>
              <w:bidi w:val="0"/>
              <w:adjustRightInd/>
              <w:snapToGrid/>
              <w:spacing w:line="400" w:lineRule="exact"/>
              <w:textAlignment w:val="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541B9C7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8、履约保证金（按竞价文件约定的百分比填写，不得更改）</w:t>
      </w:r>
    </w:p>
    <w:p w14:paraId="0B269149">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2650504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9、合同有效期</w:t>
      </w:r>
    </w:p>
    <w:p w14:paraId="3DA5CBA9">
      <w:pPr>
        <w:keepNext w:val="0"/>
        <w:keepLines w:val="0"/>
        <w:pageBreakBefore w:val="0"/>
        <w:widowControl/>
        <w:kinsoku/>
        <w:wordWrap/>
        <w:overflowPunct/>
        <w:topLinePunct w:val="0"/>
        <w:autoSpaceDE/>
        <w:bidi w:val="0"/>
        <w:adjustRightInd/>
        <w:snapToGrid/>
        <w:spacing w:line="400" w:lineRule="exact"/>
        <w:ind w:firstLine="480"/>
        <w:jc w:val="left"/>
        <w:textAlignment w:val="auto"/>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4B5BD31C">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10、违约责任</w:t>
      </w:r>
    </w:p>
    <w:p w14:paraId="271F0126">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2B01C1BF">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446D4C2A">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77C1FA1A">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2A32AD76">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6D6ED571">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10.6 因甲方原因导致乙方未能按合同约定履行的，乙方可免于承担违约责任。</w:t>
      </w:r>
    </w:p>
    <w:p w14:paraId="14265F4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11、知识产权 </w:t>
      </w:r>
    </w:p>
    <w:p w14:paraId="057062F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17B4BB0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lang w:val="en-US" w:eastAsia="zh-CN"/>
        </w:rPr>
        <w:t xml:space="preserve">                 </w:t>
      </w:r>
      <w:r>
        <w:rPr>
          <w:rFonts w:hint="eastAsia" w:ascii="宋体" w:hAnsi="宋体"/>
        </w:rPr>
        <w:t>，</w:t>
      </w:r>
      <w:r>
        <w:rPr>
          <w:rFonts w:ascii="宋体" w:hAnsi="宋体"/>
        </w:rPr>
        <w:t>并按本合同约定追究其违约责任。</w:t>
      </w:r>
    </w:p>
    <w:p w14:paraId="341C4E02">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12、解决争议的方法</w:t>
      </w:r>
    </w:p>
    <w:p w14:paraId="5B999257">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12.1甲、乙双方协商解决。</w:t>
      </w:r>
    </w:p>
    <w:p w14:paraId="10E134F5">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12.2若协商解决不成，则通过下列途径之一解决：</w:t>
      </w:r>
    </w:p>
    <w:p w14:paraId="085C093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607DAF77">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6BCE5C34">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13、不可抗力</w:t>
      </w:r>
    </w:p>
    <w:p w14:paraId="1B7559FA">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B9B3FFD">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BA94181">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14、合同条款</w:t>
      </w:r>
    </w:p>
    <w:p w14:paraId="6A8C738A">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14.1货物主要技术参数要求（请按品目详细列明）</w:t>
      </w:r>
    </w:p>
    <w:p w14:paraId="3E702C09">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若内容较多则详见报价文件。</w:t>
      </w:r>
    </w:p>
    <w:p w14:paraId="21F48715">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14.2质量保证期及售后服务</w:t>
      </w:r>
    </w:p>
    <w:p w14:paraId="6BFD68E1">
      <w:pPr>
        <w:pStyle w:val="7"/>
        <w:keepNext w:val="0"/>
        <w:keepLines w:val="0"/>
        <w:pageBreakBefore w:val="0"/>
        <w:kinsoku/>
        <w:wordWrap/>
        <w:overflowPunct/>
        <w:topLinePunct w:val="0"/>
        <w:autoSpaceDE/>
        <w:bidi w:val="0"/>
        <w:adjustRightInd/>
        <w:snapToGrid/>
        <w:spacing w:line="400" w:lineRule="exact"/>
        <w:ind w:firstLine="480"/>
        <w:textAlignment w:val="auto"/>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2E2E633B">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15、其他约定</w:t>
      </w:r>
    </w:p>
    <w:p w14:paraId="550252E6">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15.1合同文件与本合同具有同等法律效力。</w:t>
      </w:r>
    </w:p>
    <w:p w14:paraId="088F93CA">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15.2本合同未尽事宜，双方可另行补充。</w:t>
      </w:r>
    </w:p>
    <w:p w14:paraId="5E9FCB1C">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15.3合同生效：自签订之日起生效。</w:t>
      </w:r>
    </w:p>
    <w:p w14:paraId="2D842A71">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204969D4">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ascii="宋体" w:hAnsi="宋体"/>
          <w:szCs w:val="24"/>
        </w:rPr>
        <w:t>15.5其他：□无。</w:t>
      </w:r>
    </w:p>
    <w:p w14:paraId="7B318E6E">
      <w:pPr>
        <w:pStyle w:val="19"/>
        <w:keepNext w:val="0"/>
        <w:keepLines w:val="0"/>
        <w:pageBreakBefore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CB8D9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539E35">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DBD757">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F0AD1A">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C81983">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kern w:val="0"/>
                <w:sz w:val="24"/>
                <w:szCs w:val="24"/>
              </w:rPr>
              <w:t>必填</w:t>
            </w:r>
          </w:p>
        </w:tc>
      </w:tr>
      <w:tr w14:paraId="668DAD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A3E05C">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CB9DC3">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8BA3C9">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970D7A">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kern w:val="0"/>
                <w:sz w:val="24"/>
                <w:szCs w:val="24"/>
              </w:rPr>
              <w:t>必填</w:t>
            </w:r>
          </w:p>
        </w:tc>
      </w:tr>
      <w:tr w14:paraId="5B6A0E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509B6F">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281604">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DC5308">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22B4F5">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rPr>
            </w:pPr>
            <w:r>
              <w:rPr>
                <w:rFonts w:hint="eastAsia" w:ascii="宋体" w:hAnsi="宋体" w:cs="宋体"/>
                <w:kern w:val="0"/>
                <w:sz w:val="24"/>
                <w:szCs w:val="24"/>
              </w:rPr>
              <w:t>必填</w:t>
            </w:r>
          </w:p>
        </w:tc>
      </w:tr>
      <w:tr w14:paraId="38325D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3ADAF9">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DCAE5C">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C4ABE7">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7F8D762">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0CB92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FD0A0B">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D989FB">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B2A182">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9D3EAD">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596098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46CEF4">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6E3160">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9DA18B">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799A25">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r>
      <w:tr w14:paraId="3C0ED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86509D">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15619">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241BEB">
            <w:pPr>
              <w:keepNext w:val="0"/>
              <w:keepLines w:val="0"/>
              <w:pageBreakBefore w:val="0"/>
              <w:widowControl/>
              <w:kinsoku/>
              <w:wordWrap/>
              <w:overflowPunct/>
              <w:topLinePunct w:val="0"/>
              <w:autoSpaceDE/>
              <w:bidi w:val="0"/>
              <w:adjustRightInd/>
              <w:snapToGrid/>
              <w:spacing w:line="400" w:lineRule="exact"/>
              <w:jc w:val="right"/>
              <w:textAlignment w:val="auto"/>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715017">
            <w:pPr>
              <w:keepNext w:val="0"/>
              <w:keepLines w:val="0"/>
              <w:pageBreakBefore w:val="0"/>
              <w:widowControl/>
              <w:kinsoku/>
              <w:wordWrap/>
              <w:overflowPunct/>
              <w:topLinePunct w:val="0"/>
              <w:autoSpaceDE/>
              <w:bidi w:val="0"/>
              <w:adjustRightInd/>
              <w:snapToGri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rPr>
              <w:t>必填</w:t>
            </w:r>
          </w:p>
        </w:tc>
      </w:tr>
    </w:tbl>
    <w:p w14:paraId="50BB0323">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14:paraId="27BC3AA9">
      <w:pPr>
        <w:pStyle w:val="19"/>
        <w:keepNext w:val="0"/>
        <w:keepLines w:val="0"/>
        <w:pageBreakBefore w:val="0"/>
        <w:kinsoku/>
        <w:wordWrap/>
        <w:overflowPunct/>
        <w:topLinePunct w:val="0"/>
        <w:autoSpaceDE/>
        <w:bidi w:val="0"/>
        <w:adjustRightInd/>
        <w:snapToGrid/>
        <w:spacing w:before="0" w:beforeAutospacing="0" w:after="0" w:afterAutospacing="0" w:line="400" w:lineRule="exact"/>
        <w:textAlignment w:val="auto"/>
        <w:rPr>
          <w:rFonts w:hint="eastAsia" w:ascii="宋体" w:hAnsi="宋体" w:cs="宋体"/>
          <w:szCs w:val="24"/>
          <w:highlight w:val="none"/>
        </w:rPr>
      </w:pPr>
      <w:r>
        <w:rPr>
          <w:rFonts w:hint="eastAsia" w:ascii="宋体" w:hAnsi="宋体" w:cs="宋体"/>
          <w:szCs w:val="24"/>
          <w:highlight w:val="none"/>
        </w:rPr>
        <w:t>签订日期：</w:t>
      </w:r>
      <w:r>
        <w:rPr>
          <w:rFonts w:hint="eastAsia" w:ascii="宋体" w:hAnsi="宋体" w:cs="宋体"/>
          <w:szCs w:val="24"/>
          <w:highlight w:val="none"/>
          <w:u w:val="single"/>
        </w:rPr>
        <w:t> 必填 </w:t>
      </w:r>
      <w:r>
        <w:rPr>
          <w:rFonts w:hint="eastAsia" w:ascii="宋体" w:hAnsi="宋体" w:cs="宋体"/>
          <w:szCs w:val="24"/>
          <w:highlight w:val="none"/>
        </w:rPr>
        <w:t>年</w:t>
      </w:r>
      <w:r>
        <w:rPr>
          <w:rFonts w:hint="eastAsia" w:ascii="宋体" w:hAnsi="宋体" w:cs="宋体"/>
          <w:szCs w:val="24"/>
          <w:highlight w:val="none"/>
          <w:u w:val="single"/>
        </w:rPr>
        <w:t> 必填 </w:t>
      </w:r>
      <w:r>
        <w:rPr>
          <w:rFonts w:hint="eastAsia" w:ascii="宋体" w:hAnsi="宋体" w:cs="宋体"/>
          <w:szCs w:val="24"/>
          <w:highlight w:val="none"/>
        </w:rPr>
        <w:t>月</w:t>
      </w:r>
      <w:r>
        <w:rPr>
          <w:rFonts w:hint="eastAsia" w:ascii="宋体" w:hAnsi="宋体" w:cs="宋体"/>
          <w:szCs w:val="24"/>
          <w:highlight w:val="none"/>
          <w:u w:val="single"/>
        </w:rPr>
        <w:t> 必填 </w:t>
      </w:r>
      <w:r>
        <w:rPr>
          <w:rFonts w:hint="eastAsia" w:ascii="宋体" w:hAnsi="宋体" w:cs="宋体"/>
          <w:szCs w:val="24"/>
          <w:highlight w:val="none"/>
        </w:rPr>
        <w:t>日 </w:t>
      </w:r>
    </w:p>
    <w:p w14:paraId="53AA3580">
      <w:pPr>
        <w:rPr>
          <w:rFonts w:hint="eastAsia" w:ascii="宋体" w:hAnsi="宋体"/>
          <w:b/>
          <w:sz w:val="28"/>
          <w:szCs w:val="28"/>
        </w:rPr>
      </w:pPr>
      <w:r>
        <w:rPr>
          <w:rFonts w:hint="eastAsia" w:ascii="宋体" w:hAnsi="宋体"/>
          <w:b/>
          <w:sz w:val="28"/>
          <w:szCs w:val="28"/>
        </w:rPr>
        <w:br w:type="page"/>
      </w:r>
    </w:p>
    <w:p w14:paraId="2EFF89C1">
      <w:pPr>
        <w:spacing w:line="360" w:lineRule="auto"/>
        <w:jc w:val="center"/>
        <w:rPr>
          <w:rFonts w:ascii="宋体" w:hAnsi="宋体"/>
          <w:b/>
          <w:sz w:val="28"/>
          <w:szCs w:val="28"/>
        </w:rPr>
      </w:pPr>
      <w:r>
        <w:rPr>
          <w:rFonts w:hint="eastAsia" w:ascii="宋体" w:hAnsi="宋体"/>
          <w:b/>
          <w:sz w:val="28"/>
          <w:szCs w:val="28"/>
        </w:rPr>
        <w:t>福建农林大学货物与服务采购补充协议</w:t>
      </w:r>
      <w:r>
        <w:rPr>
          <w:rStyle w:val="25"/>
          <w:rFonts w:ascii="宋体" w:hAnsi="宋体"/>
          <w:sz w:val="28"/>
          <w:szCs w:val="28"/>
        </w:rPr>
        <w:t>（参考文本</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p w14:paraId="436D8987">
      <w:pPr>
        <w:keepNext w:val="0"/>
        <w:keepLines w:val="0"/>
        <w:pageBreakBefore w:val="0"/>
        <w:widowControl w:val="0"/>
        <w:kinsoku/>
        <w:wordWrap/>
        <w:overflowPunct/>
        <w:topLinePunct w:val="0"/>
        <w:autoSpaceDE/>
        <w:autoSpaceDN w:val="0"/>
        <w:bidi w:val="0"/>
        <w:adjustRightInd/>
        <w:snapToGrid/>
        <w:spacing w:beforeAutospacing="0" w:afterAutospacing="0" w:line="400" w:lineRule="exact"/>
        <w:jc w:val="left"/>
        <w:textAlignment w:val="auto"/>
        <w:rPr>
          <w:rFonts w:hint="default" w:ascii="宋体" w:hAnsi="宋体" w:eastAsia="宋体"/>
          <w:bCs/>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highlight w:val="none"/>
          <w:lang w:val="en-US" w:eastAsia="zh-CN"/>
        </w:rPr>
        <w:t>合同编号：WJ2025057</w:t>
      </w:r>
    </w:p>
    <w:p w14:paraId="69F4A25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甲  方：福建农林大学                          签订地点：福州</w:t>
      </w:r>
    </w:p>
    <w:p w14:paraId="48FB605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 xml:space="preserve">乙  方：                                      签订时间：    年   月   日 </w:t>
      </w:r>
    </w:p>
    <w:p w14:paraId="6A8445B6">
      <w:pPr>
        <w:keepNext w:val="0"/>
        <w:keepLines w:val="0"/>
        <w:pageBreakBefore w:val="0"/>
        <w:widowControl w:val="0"/>
        <w:kinsoku/>
        <w:wordWrap/>
        <w:overflowPunct/>
        <w:topLinePunct w:val="0"/>
        <w:autoSpaceDE/>
        <w:bidi w:val="0"/>
        <w:adjustRightInd/>
        <w:snapToGrid/>
        <w:spacing w:beforeAutospacing="0" w:afterAutospacing="0" w:line="400" w:lineRule="exact"/>
        <w:ind w:left="-105" w:leftChars="-50" w:right="460" w:rightChars="219" w:firstLine="480" w:firstLineChars="200"/>
        <w:textAlignment w:val="auto"/>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549A24C">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一、增补如下清单内容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D1C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2676E6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1330FAD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3CD505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62F50D9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637093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0FFEDE8C">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317CBA6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7C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226902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4BB75A4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0A0A1C78">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6FC5176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63414DE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3A81289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6F018DAF">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4A7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60EC55F">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增补金额（含税）</w:t>
            </w:r>
          </w:p>
        </w:tc>
        <w:tc>
          <w:tcPr>
            <w:tcW w:w="7503" w:type="dxa"/>
            <w:gridSpan w:val="6"/>
            <w:vAlign w:val="center"/>
          </w:tcPr>
          <w:p w14:paraId="24B9DE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A7FBE67">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二、删减如下清单内容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F1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A42BE6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3B91D05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6DDD43F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19187A24">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4EE4BE2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1A7685F8">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2F2E8DA2">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60B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DD485F5">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17C8E4E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3F184460">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5899694D">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1919471A">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716E85C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3020FB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0FFA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E684406">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删减金额（含税）</w:t>
            </w:r>
          </w:p>
        </w:tc>
        <w:tc>
          <w:tcPr>
            <w:tcW w:w="7503" w:type="dxa"/>
            <w:gridSpan w:val="6"/>
            <w:vAlign w:val="center"/>
          </w:tcPr>
          <w:p w14:paraId="2C2B557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65287A5">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5E35319C">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四、合同其它内容保持不变。</w:t>
      </w:r>
    </w:p>
    <w:p w14:paraId="56E25F7E">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060110F3">
      <w:pPr>
        <w:pStyle w:val="19"/>
        <w:keepNext w:val="0"/>
        <w:keepLines w:val="0"/>
        <w:pageBreakBefore w:val="0"/>
        <w:widowControl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C67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C4F58">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AB5301">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58603">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1A59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7172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86582">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A0E9D">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027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4B53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B12A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4F69C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88D6B2">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CD360">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84B9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DBE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0973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726E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C4438">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4D8E1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5CEC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22A84A">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734C7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543D7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BDBB0">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75D7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ED7B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29FAB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93F5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4D061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AADD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E6A753">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A9632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018B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42AA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79FCFD8E">
      <w:pPr>
        <w:jc w:val="both"/>
        <w:rPr>
          <w:rFonts w:ascii="宋体" w:hAnsi="宋体"/>
          <w:b/>
          <w:sz w:val="32"/>
        </w:rPr>
      </w:pPr>
    </w:p>
    <w:p w14:paraId="4C1560D5">
      <w:pPr>
        <w:jc w:val="both"/>
        <w:rPr>
          <w:rFonts w:ascii="宋体"/>
          <w:b/>
          <w:sz w:val="32"/>
        </w:rPr>
      </w:pPr>
      <w:r>
        <w:rPr>
          <w:rFonts w:hint="eastAsia" w:ascii="宋体"/>
          <w:b/>
          <w:sz w:val="32"/>
        </w:rPr>
        <w:t>福建农林大学物资设备验收单（版本：V</w:t>
      </w:r>
      <w:r>
        <w:rPr>
          <w:rFonts w:hint="eastAsia" w:ascii="宋体"/>
          <w:b/>
          <w:sz w:val="32"/>
          <w:lang w:val="en-US" w:eastAsia="zh-CN"/>
        </w:rPr>
        <w:t>10</w:t>
      </w:r>
      <w:r>
        <w:rPr>
          <w:rFonts w:hint="eastAsia" w:ascii="宋体"/>
          <w:b/>
          <w:sz w:val="32"/>
        </w:rPr>
        <w:t>）</w:t>
      </w:r>
      <w:r>
        <w:rPr>
          <w:rStyle w:val="25"/>
          <w:rFonts w:ascii="宋体" w:hAnsi="宋体"/>
          <w:sz w:val="28"/>
          <w:szCs w:val="28"/>
        </w:rPr>
        <w:t>（</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tbl>
      <w:tblPr>
        <w:tblStyle w:val="22"/>
        <w:tblW w:w="5196"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90"/>
        <w:gridCol w:w="806"/>
        <w:gridCol w:w="1594"/>
        <w:gridCol w:w="397"/>
        <w:gridCol w:w="1708"/>
        <w:gridCol w:w="1338"/>
        <w:gridCol w:w="433"/>
        <w:gridCol w:w="1057"/>
      </w:tblGrid>
      <w:tr w14:paraId="005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2" w:type="pct"/>
            <w:gridSpan w:val="2"/>
            <w:vAlign w:val="center"/>
          </w:tcPr>
          <w:p w14:paraId="1A4A9A5E">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345" w:type="pct"/>
            <w:gridSpan w:val="4"/>
            <w:vAlign w:val="center"/>
          </w:tcPr>
          <w:p w14:paraId="3C5016BC">
            <w:pPr>
              <w:spacing w:line="260" w:lineRule="exact"/>
              <w:jc w:val="center"/>
              <w:rPr>
                <w:rFonts w:hint="eastAsia" w:ascii="宋体" w:hAnsi="宋体" w:eastAsia="宋体" w:cs="宋体"/>
                <w:sz w:val="21"/>
                <w:szCs w:val="21"/>
              </w:rPr>
            </w:pPr>
          </w:p>
        </w:tc>
        <w:tc>
          <w:tcPr>
            <w:tcW w:w="696" w:type="pct"/>
            <w:vAlign w:val="center"/>
          </w:tcPr>
          <w:p w14:paraId="0F5EFC9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采购编号</w:t>
            </w:r>
          </w:p>
        </w:tc>
        <w:tc>
          <w:tcPr>
            <w:tcW w:w="775" w:type="pct"/>
            <w:gridSpan w:val="2"/>
          </w:tcPr>
          <w:p w14:paraId="532B0ED7">
            <w:pPr>
              <w:spacing w:line="260" w:lineRule="exact"/>
              <w:rPr>
                <w:rFonts w:hint="eastAsia" w:ascii="宋体" w:hAnsi="宋体" w:eastAsia="宋体" w:cs="宋体"/>
                <w:sz w:val="21"/>
                <w:szCs w:val="21"/>
              </w:rPr>
            </w:pPr>
          </w:p>
        </w:tc>
      </w:tr>
      <w:tr w14:paraId="234C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82" w:type="pct"/>
            <w:gridSpan w:val="2"/>
            <w:vAlign w:val="center"/>
          </w:tcPr>
          <w:p w14:paraId="2483550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预算金额</w:t>
            </w:r>
          </w:p>
        </w:tc>
        <w:tc>
          <w:tcPr>
            <w:tcW w:w="419" w:type="pct"/>
            <w:vAlign w:val="center"/>
          </w:tcPr>
          <w:p w14:paraId="39564506">
            <w:pPr>
              <w:spacing w:line="260" w:lineRule="exact"/>
              <w:jc w:val="center"/>
              <w:rPr>
                <w:rFonts w:hint="eastAsia" w:ascii="宋体" w:hAnsi="宋体" w:eastAsia="宋体" w:cs="宋体"/>
                <w:sz w:val="21"/>
                <w:szCs w:val="21"/>
              </w:rPr>
            </w:pPr>
          </w:p>
        </w:tc>
        <w:tc>
          <w:tcPr>
            <w:tcW w:w="829" w:type="pct"/>
            <w:vAlign w:val="center"/>
          </w:tcPr>
          <w:p w14:paraId="0D75271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中标金额</w:t>
            </w:r>
          </w:p>
        </w:tc>
        <w:tc>
          <w:tcPr>
            <w:tcW w:w="1095" w:type="pct"/>
            <w:gridSpan w:val="2"/>
            <w:vAlign w:val="center"/>
          </w:tcPr>
          <w:p w14:paraId="08C21270">
            <w:pPr>
              <w:spacing w:line="260" w:lineRule="exact"/>
              <w:jc w:val="center"/>
              <w:rPr>
                <w:rFonts w:hint="eastAsia" w:ascii="宋体" w:hAnsi="宋体" w:eastAsia="宋体" w:cs="宋体"/>
                <w:sz w:val="21"/>
                <w:szCs w:val="21"/>
              </w:rPr>
            </w:pPr>
          </w:p>
        </w:tc>
        <w:tc>
          <w:tcPr>
            <w:tcW w:w="696" w:type="pct"/>
            <w:vAlign w:val="center"/>
          </w:tcPr>
          <w:p w14:paraId="04111D3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合同签订日期</w:t>
            </w:r>
          </w:p>
        </w:tc>
        <w:tc>
          <w:tcPr>
            <w:tcW w:w="775" w:type="pct"/>
            <w:gridSpan w:val="2"/>
          </w:tcPr>
          <w:p w14:paraId="0183D8CA">
            <w:pPr>
              <w:spacing w:line="260" w:lineRule="exact"/>
              <w:rPr>
                <w:rFonts w:hint="eastAsia" w:ascii="宋体" w:hAnsi="宋体" w:eastAsia="宋体" w:cs="宋体"/>
                <w:sz w:val="21"/>
                <w:szCs w:val="21"/>
              </w:rPr>
            </w:pPr>
          </w:p>
        </w:tc>
      </w:tr>
      <w:tr w14:paraId="185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07" w:type="pct"/>
            <w:vMerge w:val="restart"/>
            <w:vAlign w:val="center"/>
          </w:tcPr>
          <w:p w14:paraId="393A8EA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供货</w:t>
            </w:r>
          </w:p>
          <w:p w14:paraId="02858B85">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775" w:type="pct"/>
            <w:vAlign w:val="center"/>
          </w:tcPr>
          <w:p w14:paraId="217E37B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249" w:type="pct"/>
            <w:gridSpan w:val="2"/>
            <w:vAlign w:val="center"/>
          </w:tcPr>
          <w:p w14:paraId="7F6A8F5A">
            <w:pPr>
              <w:spacing w:line="260" w:lineRule="exact"/>
              <w:jc w:val="center"/>
              <w:rPr>
                <w:rFonts w:hint="eastAsia" w:ascii="宋体" w:hAnsi="宋体" w:eastAsia="宋体" w:cs="宋体"/>
                <w:sz w:val="21"/>
                <w:szCs w:val="21"/>
              </w:rPr>
            </w:pPr>
          </w:p>
        </w:tc>
        <w:tc>
          <w:tcPr>
            <w:tcW w:w="206" w:type="pct"/>
            <w:vMerge w:val="restart"/>
            <w:tcBorders>
              <w:right w:val="single" w:color="auto" w:sz="4" w:space="0"/>
            </w:tcBorders>
            <w:vAlign w:val="center"/>
          </w:tcPr>
          <w:p w14:paraId="692E8084">
            <w:pPr>
              <w:spacing w:line="260" w:lineRule="exact"/>
              <w:jc w:val="center"/>
              <w:rPr>
                <w:rFonts w:hint="eastAsia" w:ascii="宋体" w:hAnsi="宋体" w:eastAsia="宋体" w:cs="宋体"/>
                <w:sz w:val="21"/>
                <w:szCs w:val="21"/>
              </w:rPr>
            </w:pPr>
          </w:p>
          <w:p w14:paraId="6108F9A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w:t>
            </w:r>
          </w:p>
          <w:p w14:paraId="6303A09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p w14:paraId="204BEF56">
            <w:pPr>
              <w:spacing w:line="260" w:lineRule="exact"/>
              <w:jc w:val="center"/>
              <w:rPr>
                <w:rFonts w:hint="eastAsia" w:ascii="宋体" w:hAnsi="宋体" w:eastAsia="宋体" w:cs="宋体"/>
                <w:sz w:val="21"/>
                <w:szCs w:val="21"/>
              </w:rPr>
            </w:pPr>
          </w:p>
        </w:tc>
        <w:tc>
          <w:tcPr>
            <w:tcW w:w="889" w:type="pct"/>
            <w:tcBorders>
              <w:right w:val="single" w:color="auto" w:sz="4" w:space="0"/>
            </w:tcBorders>
            <w:vAlign w:val="center"/>
          </w:tcPr>
          <w:p w14:paraId="0884255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部、处、学院</w:t>
            </w:r>
          </w:p>
        </w:tc>
        <w:tc>
          <w:tcPr>
            <w:tcW w:w="1472" w:type="pct"/>
            <w:gridSpan w:val="3"/>
            <w:tcBorders>
              <w:right w:val="single" w:color="auto" w:sz="4" w:space="0"/>
            </w:tcBorders>
            <w:vAlign w:val="center"/>
          </w:tcPr>
          <w:p w14:paraId="4E7CCAF1">
            <w:pPr>
              <w:spacing w:line="260" w:lineRule="exact"/>
              <w:jc w:val="center"/>
              <w:rPr>
                <w:rFonts w:hint="eastAsia" w:ascii="宋体" w:hAnsi="宋体" w:eastAsia="宋体" w:cs="宋体"/>
                <w:sz w:val="21"/>
                <w:szCs w:val="21"/>
              </w:rPr>
            </w:pPr>
          </w:p>
        </w:tc>
      </w:tr>
      <w:tr w14:paraId="28E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7" w:type="pct"/>
            <w:vMerge w:val="continue"/>
            <w:vAlign w:val="center"/>
          </w:tcPr>
          <w:p w14:paraId="0E322C0A">
            <w:pPr>
              <w:spacing w:line="260" w:lineRule="exact"/>
              <w:jc w:val="center"/>
              <w:rPr>
                <w:rFonts w:hint="eastAsia" w:ascii="宋体" w:hAnsi="宋体" w:eastAsia="宋体" w:cs="宋体"/>
                <w:sz w:val="21"/>
                <w:szCs w:val="21"/>
              </w:rPr>
            </w:pPr>
          </w:p>
        </w:tc>
        <w:tc>
          <w:tcPr>
            <w:tcW w:w="775" w:type="pct"/>
            <w:vAlign w:val="center"/>
          </w:tcPr>
          <w:p w14:paraId="02B12518">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249" w:type="pct"/>
            <w:gridSpan w:val="2"/>
            <w:vAlign w:val="center"/>
          </w:tcPr>
          <w:p w14:paraId="5B2B46B6">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vAlign w:val="center"/>
          </w:tcPr>
          <w:p w14:paraId="6C7C7765">
            <w:pPr>
              <w:spacing w:line="420" w:lineRule="exact"/>
              <w:rPr>
                <w:rFonts w:hint="eastAsia" w:ascii="宋体" w:hAnsi="宋体" w:eastAsia="宋体" w:cs="宋体"/>
                <w:sz w:val="21"/>
                <w:szCs w:val="21"/>
              </w:rPr>
            </w:pPr>
          </w:p>
        </w:tc>
        <w:tc>
          <w:tcPr>
            <w:tcW w:w="889" w:type="pct"/>
            <w:tcBorders>
              <w:right w:val="single" w:color="auto" w:sz="4" w:space="0"/>
            </w:tcBorders>
            <w:vAlign w:val="center"/>
          </w:tcPr>
          <w:p w14:paraId="660BF64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472" w:type="pct"/>
            <w:gridSpan w:val="3"/>
            <w:tcBorders>
              <w:right w:val="single" w:color="auto" w:sz="4" w:space="0"/>
            </w:tcBorders>
            <w:vAlign w:val="center"/>
          </w:tcPr>
          <w:p w14:paraId="78818E6F">
            <w:pPr>
              <w:spacing w:line="260" w:lineRule="exact"/>
              <w:jc w:val="center"/>
              <w:rPr>
                <w:rFonts w:hint="eastAsia" w:ascii="宋体" w:hAnsi="宋体" w:eastAsia="宋体" w:cs="宋体"/>
                <w:sz w:val="21"/>
                <w:szCs w:val="21"/>
              </w:rPr>
            </w:pPr>
          </w:p>
        </w:tc>
      </w:tr>
      <w:tr w14:paraId="207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7" w:type="pct"/>
            <w:vMerge w:val="continue"/>
            <w:vAlign w:val="center"/>
          </w:tcPr>
          <w:p w14:paraId="3A561145">
            <w:pPr>
              <w:spacing w:line="260" w:lineRule="exact"/>
              <w:jc w:val="center"/>
              <w:rPr>
                <w:rFonts w:hint="eastAsia" w:ascii="宋体" w:hAnsi="宋体" w:eastAsia="宋体" w:cs="宋体"/>
                <w:sz w:val="21"/>
                <w:szCs w:val="21"/>
              </w:rPr>
            </w:pPr>
          </w:p>
        </w:tc>
        <w:tc>
          <w:tcPr>
            <w:tcW w:w="775" w:type="pct"/>
            <w:vAlign w:val="center"/>
          </w:tcPr>
          <w:p w14:paraId="67F98D8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249" w:type="pct"/>
            <w:gridSpan w:val="2"/>
          </w:tcPr>
          <w:p w14:paraId="75E1402E">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tcPr>
          <w:p w14:paraId="3DE1236E">
            <w:pPr>
              <w:spacing w:line="260" w:lineRule="exact"/>
              <w:rPr>
                <w:rFonts w:hint="eastAsia" w:ascii="宋体" w:hAnsi="宋体" w:eastAsia="宋体" w:cs="宋体"/>
                <w:sz w:val="21"/>
                <w:szCs w:val="21"/>
              </w:rPr>
            </w:pPr>
          </w:p>
        </w:tc>
        <w:tc>
          <w:tcPr>
            <w:tcW w:w="889" w:type="pct"/>
            <w:tcBorders>
              <w:right w:val="single" w:color="auto" w:sz="4" w:space="0"/>
            </w:tcBorders>
            <w:vAlign w:val="center"/>
          </w:tcPr>
          <w:p w14:paraId="66AA76C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472" w:type="pct"/>
            <w:gridSpan w:val="3"/>
            <w:tcBorders>
              <w:right w:val="single" w:color="auto" w:sz="4" w:space="0"/>
            </w:tcBorders>
          </w:tcPr>
          <w:p w14:paraId="0AA5E9E1">
            <w:pPr>
              <w:spacing w:line="260" w:lineRule="exact"/>
              <w:rPr>
                <w:rFonts w:hint="eastAsia" w:ascii="宋体" w:hAnsi="宋体" w:eastAsia="宋体" w:cs="宋体"/>
                <w:sz w:val="21"/>
                <w:szCs w:val="21"/>
              </w:rPr>
            </w:pPr>
          </w:p>
        </w:tc>
      </w:tr>
      <w:tr w14:paraId="57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9"/>
            <w:vAlign w:val="center"/>
          </w:tcPr>
          <w:p w14:paraId="5FBA9B3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货物清单:包括产品主机、随机备品备件、专用工具的名称及数量（可附表）</w:t>
            </w:r>
          </w:p>
        </w:tc>
      </w:tr>
      <w:tr w14:paraId="44A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5465E62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5" w:type="pct"/>
            <w:vAlign w:val="center"/>
          </w:tcPr>
          <w:p w14:paraId="3BE1B68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标的</w:t>
            </w:r>
          </w:p>
        </w:tc>
        <w:tc>
          <w:tcPr>
            <w:tcW w:w="419" w:type="pct"/>
            <w:vAlign w:val="center"/>
          </w:tcPr>
          <w:p w14:paraId="5E47904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是否免税进口</w:t>
            </w:r>
          </w:p>
        </w:tc>
        <w:tc>
          <w:tcPr>
            <w:tcW w:w="829" w:type="pct"/>
            <w:vAlign w:val="center"/>
          </w:tcPr>
          <w:p w14:paraId="002661B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品牌、型号、规格(配置)</w:t>
            </w:r>
          </w:p>
        </w:tc>
        <w:tc>
          <w:tcPr>
            <w:tcW w:w="1095" w:type="pct"/>
            <w:gridSpan w:val="2"/>
            <w:vAlign w:val="center"/>
          </w:tcPr>
          <w:p w14:paraId="7F288E2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存放地点</w:t>
            </w:r>
          </w:p>
        </w:tc>
        <w:tc>
          <w:tcPr>
            <w:tcW w:w="696" w:type="pct"/>
            <w:vAlign w:val="center"/>
          </w:tcPr>
          <w:p w14:paraId="77B4D2D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5" w:type="pct"/>
            <w:vAlign w:val="center"/>
          </w:tcPr>
          <w:p w14:paraId="4402C5C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550" w:type="pct"/>
            <w:vAlign w:val="center"/>
          </w:tcPr>
          <w:p w14:paraId="7F50C27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总价</w:t>
            </w:r>
          </w:p>
        </w:tc>
      </w:tr>
      <w:tr w14:paraId="749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tcPr>
          <w:p w14:paraId="158DBE31">
            <w:pPr>
              <w:spacing w:line="260" w:lineRule="exact"/>
              <w:rPr>
                <w:rFonts w:hint="eastAsia" w:ascii="宋体" w:hAnsi="宋体" w:eastAsia="宋体" w:cs="宋体"/>
                <w:sz w:val="21"/>
                <w:szCs w:val="21"/>
              </w:rPr>
            </w:pPr>
          </w:p>
        </w:tc>
        <w:tc>
          <w:tcPr>
            <w:tcW w:w="775" w:type="pct"/>
            <w:vAlign w:val="center"/>
          </w:tcPr>
          <w:p w14:paraId="0ABB0D7A">
            <w:pPr>
              <w:spacing w:line="260" w:lineRule="exact"/>
              <w:ind w:left="1151" w:leftChars="548"/>
              <w:rPr>
                <w:rFonts w:hint="eastAsia" w:ascii="宋体" w:hAnsi="宋体" w:eastAsia="宋体" w:cs="宋体"/>
                <w:sz w:val="21"/>
                <w:szCs w:val="21"/>
              </w:rPr>
            </w:pPr>
          </w:p>
        </w:tc>
        <w:tc>
          <w:tcPr>
            <w:tcW w:w="419" w:type="pct"/>
            <w:vAlign w:val="center"/>
          </w:tcPr>
          <w:p w14:paraId="09C4ED60">
            <w:pPr>
              <w:spacing w:line="260" w:lineRule="exact"/>
              <w:ind w:left="1151" w:leftChars="548"/>
              <w:rPr>
                <w:rFonts w:hint="eastAsia" w:ascii="宋体" w:hAnsi="宋体" w:eastAsia="宋体" w:cs="宋体"/>
                <w:sz w:val="21"/>
                <w:szCs w:val="21"/>
              </w:rPr>
            </w:pPr>
          </w:p>
        </w:tc>
        <w:tc>
          <w:tcPr>
            <w:tcW w:w="829" w:type="pct"/>
            <w:vAlign w:val="center"/>
          </w:tcPr>
          <w:p w14:paraId="0A8EC626">
            <w:pPr>
              <w:spacing w:line="260" w:lineRule="exact"/>
              <w:ind w:left="1151" w:leftChars="548"/>
              <w:rPr>
                <w:rFonts w:hint="eastAsia" w:ascii="宋体" w:hAnsi="宋体" w:eastAsia="宋体" w:cs="宋体"/>
                <w:sz w:val="21"/>
                <w:szCs w:val="21"/>
              </w:rPr>
            </w:pPr>
          </w:p>
        </w:tc>
        <w:tc>
          <w:tcPr>
            <w:tcW w:w="1095" w:type="pct"/>
            <w:gridSpan w:val="2"/>
            <w:vAlign w:val="center"/>
          </w:tcPr>
          <w:p w14:paraId="432AAC57">
            <w:pPr>
              <w:spacing w:line="260" w:lineRule="exact"/>
              <w:ind w:left="1151" w:leftChars="548"/>
              <w:rPr>
                <w:rFonts w:hint="eastAsia" w:ascii="宋体" w:hAnsi="宋体" w:eastAsia="宋体" w:cs="宋体"/>
                <w:sz w:val="21"/>
                <w:szCs w:val="21"/>
              </w:rPr>
            </w:pPr>
          </w:p>
        </w:tc>
        <w:tc>
          <w:tcPr>
            <w:tcW w:w="696" w:type="pct"/>
          </w:tcPr>
          <w:p w14:paraId="5C53D98A">
            <w:pPr>
              <w:spacing w:line="260" w:lineRule="exact"/>
              <w:rPr>
                <w:rFonts w:hint="eastAsia" w:ascii="宋体" w:hAnsi="宋体" w:eastAsia="宋体" w:cs="宋体"/>
                <w:sz w:val="21"/>
                <w:szCs w:val="21"/>
              </w:rPr>
            </w:pPr>
          </w:p>
        </w:tc>
        <w:tc>
          <w:tcPr>
            <w:tcW w:w="225" w:type="pct"/>
          </w:tcPr>
          <w:p w14:paraId="5AE9E6A8">
            <w:pPr>
              <w:spacing w:line="260" w:lineRule="exact"/>
              <w:rPr>
                <w:rFonts w:hint="eastAsia" w:ascii="宋体" w:hAnsi="宋体" w:eastAsia="宋体" w:cs="宋体"/>
                <w:sz w:val="21"/>
                <w:szCs w:val="21"/>
              </w:rPr>
            </w:pPr>
          </w:p>
        </w:tc>
        <w:tc>
          <w:tcPr>
            <w:tcW w:w="550" w:type="pct"/>
          </w:tcPr>
          <w:p w14:paraId="7F1972BE">
            <w:pPr>
              <w:spacing w:line="260" w:lineRule="exact"/>
              <w:rPr>
                <w:rFonts w:hint="eastAsia" w:ascii="宋体" w:hAnsi="宋体" w:eastAsia="宋体" w:cs="宋体"/>
                <w:sz w:val="21"/>
                <w:szCs w:val="21"/>
              </w:rPr>
            </w:pPr>
          </w:p>
        </w:tc>
      </w:tr>
      <w:tr w14:paraId="104A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pct"/>
          </w:tcPr>
          <w:p w14:paraId="5E331912">
            <w:pPr>
              <w:spacing w:line="260" w:lineRule="exact"/>
              <w:rPr>
                <w:rFonts w:hint="eastAsia" w:ascii="宋体" w:hAnsi="宋体" w:eastAsia="宋体" w:cs="宋体"/>
                <w:sz w:val="21"/>
                <w:szCs w:val="21"/>
              </w:rPr>
            </w:pPr>
          </w:p>
        </w:tc>
        <w:tc>
          <w:tcPr>
            <w:tcW w:w="775" w:type="pct"/>
            <w:vAlign w:val="center"/>
          </w:tcPr>
          <w:p w14:paraId="3F09A455">
            <w:pPr>
              <w:spacing w:line="260" w:lineRule="exact"/>
              <w:ind w:left="1151" w:leftChars="548"/>
              <w:rPr>
                <w:rFonts w:hint="eastAsia" w:ascii="宋体" w:hAnsi="宋体" w:eastAsia="宋体" w:cs="宋体"/>
                <w:sz w:val="21"/>
                <w:szCs w:val="21"/>
              </w:rPr>
            </w:pPr>
          </w:p>
        </w:tc>
        <w:tc>
          <w:tcPr>
            <w:tcW w:w="419" w:type="pct"/>
            <w:vAlign w:val="center"/>
          </w:tcPr>
          <w:p w14:paraId="78CDD753">
            <w:pPr>
              <w:spacing w:line="260" w:lineRule="exact"/>
              <w:ind w:left="1151" w:leftChars="548"/>
              <w:rPr>
                <w:rFonts w:hint="eastAsia" w:ascii="宋体" w:hAnsi="宋体" w:eastAsia="宋体" w:cs="宋体"/>
                <w:sz w:val="21"/>
                <w:szCs w:val="21"/>
              </w:rPr>
            </w:pPr>
          </w:p>
        </w:tc>
        <w:tc>
          <w:tcPr>
            <w:tcW w:w="829" w:type="pct"/>
            <w:vAlign w:val="center"/>
          </w:tcPr>
          <w:p w14:paraId="6C47CFE7">
            <w:pPr>
              <w:spacing w:line="260" w:lineRule="exact"/>
              <w:ind w:left="1151" w:leftChars="548"/>
              <w:rPr>
                <w:rFonts w:hint="eastAsia" w:ascii="宋体" w:hAnsi="宋体" w:eastAsia="宋体" w:cs="宋体"/>
                <w:sz w:val="21"/>
                <w:szCs w:val="21"/>
              </w:rPr>
            </w:pPr>
          </w:p>
        </w:tc>
        <w:tc>
          <w:tcPr>
            <w:tcW w:w="1095" w:type="pct"/>
            <w:gridSpan w:val="2"/>
            <w:vAlign w:val="center"/>
          </w:tcPr>
          <w:p w14:paraId="51E9604F">
            <w:pPr>
              <w:spacing w:line="260" w:lineRule="exact"/>
              <w:ind w:left="1151" w:leftChars="548"/>
              <w:rPr>
                <w:rFonts w:hint="eastAsia" w:ascii="宋体" w:hAnsi="宋体" w:eastAsia="宋体" w:cs="宋体"/>
                <w:sz w:val="21"/>
                <w:szCs w:val="21"/>
              </w:rPr>
            </w:pPr>
          </w:p>
        </w:tc>
        <w:tc>
          <w:tcPr>
            <w:tcW w:w="696" w:type="pct"/>
          </w:tcPr>
          <w:p w14:paraId="63EC901F">
            <w:pPr>
              <w:spacing w:line="260" w:lineRule="exact"/>
              <w:rPr>
                <w:rFonts w:hint="eastAsia" w:ascii="宋体" w:hAnsi="宋体" w:eastAsia="宋体" w:cs="宋体"/>
                <w:sz w:val="21"/>
                <w:szCs w:val="21"/>
              </w:rPr>
            </w:pPr>
          </w:p>
        </w:tc>
        <w:tc>
          <w:tcPr>
            <w:tcW w:w="225" w:type="pct"/>
          </w:tcPr>
          <w:p w14:paraId="3C59B4E4">
            <w:pPr>
              <w:spacing w:line="260" w:lineRule="exact"/>
              <w:rPr>
                <w:rFonts w:hint="eastAsia" w:ascii="宋体" w:hAnsi="宋体" w:eastAsia="宋体" w:cs="宋体"/>
                <w:sz w:val="21"/>
                <w:szCs w:val="21"/>
              </w:rPr>
            </w:pPr>
          </w:p>
        </w:tc>
        <w:tc>
          <w:tcPr>
            <w:tcW w:w="550" w:type="pct"/>
          </w:tcPr>
          <w:p w14:paraId="52722FE7">
            <w:pPr>
              <w:spacing w:line="260" w:lineRule="exact"/>
              <w:rPr>
                <w:rFonts w:hint="eastAsia" w:ascii="宋体" w:hAnsi="宋体" w:eastAsia="宋体" w:cs="宋体"/>
                <w:sz w:val="21"/>
                <w:szCs w:val="21"/>
              </w:rPr>
            </w:pPr>
          </w:p>
        </w:tc>
      </w:tr>
      <w:tr w14:paraId="5DB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7" w:type="pct"/>
          </w:tcPr>
          <w:p w14:paraId="6DC8F838">
            <w:pPr>
              <w:spacing w:line="260" w:lineRule="exact"/>
              <w:rPr>
                <w:rFonts w:hint="eastAsia" w:ascii="宋体" w:hAnsi="宋体" w:eastAsia="宋体" w:cs="宋体"/>
                <w:sz w:val="21"/>
                <w:szCs w:val="21"/>
              </w:rPr>
            </w:pPr>
          </w:p>
        </w:tc>
        <w:tc>
          <w:tcPr>
            <w:tcW w:w="775" w:type="pct"/>
            <w:vAlign w:val="center"/>
          </w:tcPr>
          <w:p w14:paraId="517D77CF">
            <w:pPr>
              <w:spacing w:line="260" w:lineRule="exact"/>
              <w:ind w:left="1151" w:leftChars="548"/>
              <w:rPr>
                <w:rFonts w:hint="eastAsia" w:ascii="宋体" w:hAnsi="宋体" w:eastAsia="宋体" w:cs="宋体"/>
                <w:sz w:val="21"/>
                <w:szCs w:val="21"/>
              </w:rPr>
            </w:pPr>
          </w:p>
        </w:tc>
        <w:tc>
          <w:tcPr>
            <w:tcW w:w="419" w:type="pct"/>
            <w:vAlign w:val="center"/>
          </w:tcPr>
          <w:p w14:paraId="48ED039D">
            <w:pPr>
              <w:spacing w:line="260" w:lineRule="exact"/>
              <w:ind w:left="1151" w:leftChars="548"/>
              <w:rPr>
                <w:rFonts w:hint="eastAsia" w:ascii="宋体" w:hAnsi="宋体" w:eastAsia="宋体" w:cs="宋体"/>
                <w:sz w:val="21"/>
                <w:szCs w:val="21"/>
              </w:rPr>
            </w:pPr>
          </w:p>
        </w:tc>
        <w:tc>
          <w:tcPr>
            <w:tcW w:w="829" w:type="pct"/>
            <w:vAlign w:val="center"/>
          </w:tcPr>
          <w:p w14:paraId="625D4D14">
            <w:pPr>
              <w:spacing w:line="260" w:lineRule="exact"/>
              <w:ind w:left="1151" w:leftChars="548"/>
              <w:rPr>
                <w:rFonts w:hint="eastAsia" w:ascii="宋体" w:hAnsi="宋体" w:eastAsia="宋体" w:cs="宋体"/>
                <w:sz w:val="21"/>
                <w:szCs w:val="21"/>
              </w:rPr>
            </w:pPr>
          </w:p>
        </w:tc>
        <w:tc>
          <w:tcPr>
            <w:tcW w:w="1095" w:type="pct"/>
            <w:gridSpan w:val="2"/>
            <w:vAlign w:val="center"/>
          </w:tcPr>
          <w:p w14:paraId="693C5515">
            <w:pPr>
              <w:spacing w:line="260" w:lineRule="exact"/>
              <w:ind w:left="1151" w:leftChars="548"/>
              <w:rPr>
                <w:rFonts w:hint="eastAsia" w:ascii="宋体" w:hAnsi="宋体" w:eastAsia="宋体" w:cs="宋体"/>
                <w:sz w:val="21"/>
                <w:szCs w:val="21"/>
              </w:rPr>
            </w:pPr>
          </w:p>
        </w:tc>
        <w:tc>
          <w:tcPr>
            <w:tcW w:w="696" w:type="pct"/>
          </w:tcPr>
          <w:p w14:paraId="61D07224">
            <w:pPr>
              <w:spacing w:line="260" w:lineRule="exact"/>
              <w:rPr>
                <w:rFonts w:hint="eastAsia" w:ascii="宋体" w:hAnsi="宋体" w:eastAsia="宋体" w:cs="宋体"/>
                <w:sz w:val="21"/>
                <w:szCs w:val="21"/>
              </w:rPr>
            </w:pPr>
          </w:p>
        </w:tc>
        <w:tc>
          <w:tcPr>
            <w:tcW w:w="225" w:type="pct"/>
          </w:tcPr>
          <w:p w14:paraId="30666A5B">
            <w:pPr>
              <w:spacing w:line="260" w:lineRule="exact"/>
              <w:rPr>
                <w:rFonts w:hint="eastAsia" w:ascii="宋体" w:hAnsi="宋体" w:eastAsia="宋体" w:cs="宋体"/>
                <w:sz w:val="21"/>
                <w:szCs w:val="21"/>
              </w:rPr>
            </w:pPr>
          </w:p>
        </w:tc>
        <w:tc>
          <w:tcPr>
            <w:tcW w:w="550" w:type="pct"/>
          </w:tcPr>
          <w:p w14:paraId="0E55A00D">
            <w:pPr>
              <w:spacing w:line="260" w:lineRule="exact"/>
              <w:rPr>
                <w:rFonts w:hint="eastAsia" w:ascii="宋体" w:hAnsi="宋体" w:eastAsia="宋体" w:cs="宋体"/>
                <w:sz w:val="21"/>
                <w:szCs w:val="21"/>
              </w:rPr>
            </w:pPr>
          </w:p>
        </w:tc>
      </w:tr>
      <w:tr w14:paraId="39E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07" w:type="pct"/>
            <w:vMerge w:val="restart"/>
            <w:vAlign w:val="center"/>
          </w:tcPr>
          <w:p w14:paraId="2E3000B3">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安装调试验收</w:t>
            </w:r>
          </w:p>
        </w:tc>
        <w:tc>
          <w:tcPr>
            <w:tcW w:w="775" w:type="pct"/>
            <w:vAlign w:val="center"/>
          </w:tcPr>
          <w:p w14:paraId="4D4B2B44">
            <w:pPr>
              <w:spacing w:line="360" w:lineRule="exact"/>
              <w:rPr>
                <w:rFonts w:hint="eastAsia" w:ascii="宋体" w:hAnsi="宋体" w:eastAsia="宋体" w:cs="宋体"/>
                <w:sz w:val="21"/>
                <w:szCs w:val="21"/>
              </w:rPr>
            </w:pPr>
            <w:r>
              <w:rPr>
                <w:rFonts w:hint="eastAsia" w:ascii="宋体" w:hAnsi="宋体" w:eastAsia="宋体" w:cs="宋体"/>
                <w:sz w:val="21"/>
                <w:szCs w:val="21"/>
              </w:rPr>
              <w:t>供货单位</w:t>
            </w:r>
          </w:p>
        </w:tc>
        <w:tc>
          <w:tcPr>
            <w:tcW w:w="1249" w:type="pct"/>
            <w:gridSpan w:val="2"/>
            <w:vAlign w:val="bottom"/>
          </w:tcPr>
          <w:p w14:paraId="109EA081">
            <w:pPr>
              <w:spacing w:line="300" w:lineRule="exact"/>
              <w:jc w:val="right"/>
              <w:rPr>
                <w:rFonts w:hint="eastAsia" w:ascii="宋体" w:hAnsi="宋体" w:eastAsia="宋体" w:cs="宋体"/>
                <w:b/>
                <w:sz w:val="21"/>
                <w:szCs w:val="21"/>
              </w:rPr>
            </w:pPr>
            <w:r>
              <w:rPr>
                <w:rFonts w:hint="eastAsia" w:ascii="宋体" w:hAnsi="宋体" w:eastAsia="宋体" w:cs="宋体"/>
                <w:b/>
                <w:sz w:val="21"/>
                <w:szCs w:val="21"/>
              </w:rPr>
              <w:t xml:space="preserve"> (签字并加盖公章)</w:t>
            </w:r>
          </w:p>
        </w:tc>
        <w:tc>
          <w:tcPr>
            <w:tcW w:w="2567" w:type="pct"/>
            <w:gridSpan w:val="5"/>
            <w:vMerge w:val="restart"/>
          </w:tcPr>
          <w:p w14:paraId="67BB2DF3">
            <w:pPr>
              <w:spacing w:line="360" w:lineRule="exact"/>
              <w:jc w:val="left"/>
              <w:rPr>
                <w:rFonts w:hint="eastAsia" w:ascii="宋体" w:hAnsi="宋体" w:eastAsia="宋体" w:cs="宋体"/>
                <w:sz w:val="21"/>
                <w:szCs w:val="21"/>
              </w:rPr>
            </w:pPr>
            <w:r>
              <w:rPr>
                <w:rFonts w:hint="eastAsia" w:ascii="宋体" w:hAnsi="宋体" w:eastAsia="宋体" w:cs="宋体"/>
                <w:sz w:val="21"/>
                <w:szCs w:val="21"/>
              </w:rPr>
              <w:t>包装、外观</w:t>
            </w:r>
            <w:r>
              <w:rPr>
                <w:rFonts w:hint="eastAsia" w:ascii="宋体" w:hAnsi="宋体" w:eastAsia="宋体" w:cs="宋体"/>
                <w:sz w:val="21"/>
                <w:szCs w:val="21"/>
                <w:u w:val="single"/>
              </w:rPr>
              <w:t>（</w:t>
            </w:r>
            <w:r>
              <w:rPr>
                <w:rFonts w:hint="eastAsia" w:ascii="宋体" w:hAnsi="宋体" w:eastAsia="宋体" w:cs="宋体"/>
                <w:sz w:val="21"/>
                <w:szCs w:val="21"/>
              </w:rPr>
              <w:t>是、否）完好，数量</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是、否）与标书一致，金额</w:t>
            </w:r>
            <w:r>
              <w:rPr>
                <w:rFonts w:hint="eastAsia" w:ascii="宋体" w:hAnsi="宋体" w:eastAsia="宋体" w:cs="宋体"/>
                <w:sz w:val="21"/>
                <w:szCs w:val="21"/>
                <w:u w:val="single"/>
              </w:rPr>
              <w:t>（</w:t>
            </w:r>
            <w:r>
              <w:rPr>
                <w:rFonts w:hint="eastAsia" w:ascii="宋体" w:hAnsi="宋体" w:eastAsia="宋体" w:cs="宋体"/>
                <w:sz w:val="21"/>
                <w:szCs w:val="21"/>
              </w:rPr>
              <w:t>是、否）与标书一致，品牌、型号、规格（配置）</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是、否）与标书一致，若不一致，须提交相关说明。</w:t>
            </w:r>
          </w:p>
          <w:p w14:paraId="5A29D99E">
            <w:pPr>
              <w:spacing w:line="360" w:lineRule="exact"/>
              <w:jc w:val="left"/>
              <w:rPr>
                <w:rFonts w:hint="eastAsia" w:ascii="宋体" w:hAnsi="宋体" w:eastAsia="宋体" w:cs="宋体"/>
                <w:sz w:val="21"/>
                <w:szCs w:val="21"/>
              </w:rPr>
            </w:pPr>
            <w:r>
              <w:rPr>
                <w:rFonts w:hint="eastAsia" w:ascii="宋体" w:hAnsi="宋体" w:eastAsia="宋体" w:cs="宋体"/>
                <w:sz w:val="21"/>
                <w:szCs w:val="21"/>
              </w:rPr>
              <w:t>所附技术资料、说明书、保修卡等材料（是、否）齐全。安装调试运行状况（是、否）正常，安装调试验收（是、否）合格。</w:t>
            </w:r>
          </w:p>
          <w:p w14:paraId="3849A0F6">
            <w:pPr>
              <w:spacing w:line="34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77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07" w:type="pct"/>
            <w:vMerge w:val="continue"/>
            <w:vAlign w:val="center"/>
          </w:tcPr>
          <w:p w14:paraId="54730C20">
            <w:pPr>
              <w:spacing w:line="260" w:lineRule="exact"/>
              <w:jc w:val="center"/>
              <w:rPr>
                <w:rFonts w:hint="eastAsia" w:ascii="宋体" w:hAnsi="宋体" w:eastAsia="宋体" w:cs="宋体"/>
                <w:sz w:val="21"/>
                <w:szCs w:val="21"/>
              </w:rPr>
            </w:pPr>
          </w:p>
        </w:tc>
        <w:tc>
          <w:tcPr>
            <w:tcW w:w="775" w:type="pct"/>
            <w:vMerge w:val="restart"/>
          </w:tcPr>
          <w:p w14:paraId="69A0CEE0">
            <w:pPr>
              <w:spacing w:line="360" w:lineRule="exact"/>
              <w:rPr>
                <w:rFonts w:hint="eastAsia" w:ascii="宋体" w:hAnsi="宋体" w:eastAsia="宋体" w:cs="宋体"/>
                <w:sz w:val="21"/>
                <w:szCs w:val="21"/>
              </w:rPr>
            </w:pPr>
            <w:r>
              <w:rPr>
                <w:rFonts w:hint="eastAsia" w:ascii="宋体" w:hAnsi="宋体" w:eastAsia="宋体" w:cs="宋体"/>
                <w:sz w:val="21"/>
                <w:szCs w:val="21"/>
              </w:rPr>
              <w:t>实验室或科室或项目经办人、负责人等（至少2人）</w:t>
            </w:r>
          </w:p>
        </w:tc>
        <w:tc>
          <w:tcPr>
            <w:tcW w:w="1249" w:type="pct"/>
            <w:gridSpan w:val="2"/>
          </w:tcPr>
          <w:p w14:paraId="42B9A699">
            <w:pPr>
              <w:spacing w:line="300" w:lineRule="exact"/>
              <w:jc w:val="right"/>
              <w:rPr>
                <w:rFonts w:hint="eastAsia" w:ascii="宋体" w:hAnsi="宋体" w:eastAsia="宋体" w:cs="宋体"/>
                <w:sz w:val="21"/>
                <w:szCs w:val="21"/>
              </w:rPr>
            </w:pPr>
          </w:p>
        </w:tc>
        <w:tc>
          <w:tcPr>
            <w:tcW w:w="2567" w:type="pct"/>
            <w:gridSpan w:val="5"/>
            <w:vMerge w:val="continue"/>
          </w:tcPr>
          <w:p w14:paraId="37D906EF">
            <w:pPr>
              <w:spacing w:line="300" w:lineRule="exact"/>
              <w:rPr>
                <w:rFonts w:hint="eastAsia" w:ascii="宋体" w:hAnsi="宋体" w:eastAsia="宋体" w:cs="宋体"/>
                <w:sz w:val="21"/>
                <w:szCs w:val="21"/>
              </w:rPr>
            </w:pPr>
          </w:p>
        </w:tc>
      </w:tr>
      <w:tr w14:paraId="629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07" w:type="pct"/>
            <w:vMerge w:val="continue"/>
            <w:vAlign w:val="center"/>
          </w:tcPr>
          <w:p w14:paraId="53B6B4A7">
            <w:pPr>
              <w:spacing w:line="260" w:lineRule="exact"/>
              <w:jc w:val="center"/>
              <w:rPr>
                <w:rFonts w:hint="eastAsia" w:ascii="宋体" w:hAnsi="宋体" w:eastAsia="宋体" w:cs="宋体"/>
                <w:sz w:val="21"/>
                <w:szCs w:val="21"/>
              </w:rPr>
            </w:pPr>
          </w:p>
        </w:tc>
        <w:tc>
          <w:tcPr>
            <w:tcW w:w="775" w:type="pct"/>
            <w:vMerge w:val="continue"/>
          </w:tcPr>
          <w:p w14:paraId="0DDD6D49">
            <w:pPr>
              <w:spacing w:line="360" w:lineRule="exact"/>
              <w:rPr>
                <w:rFonts w:hint="eastAsia" w:ascii="宋体" w:hAnsi="宋体" w:eastAsia="宋体" w:cs="宋体"/>
                <w:sz w:val="21"/>
                <w:szCs w:val="21"/>
              </w:rPr>
            </w:pPr>
          </w:p>
        </w:tc>
        <w:tc>
          <w:tcPr>
            <w:tcW w:w="1249" w:type="pct"/>
            <w:gridSpan w:val="2"/>
          </w:tcPr>
          <w:p w14:paraId="6B97A60E">
            <w:pPr>
              <w:spacing w:line="300" w:lineRule="exact"/>
              <w:jc w:val="right"/>
              <w:rPr>
                <w:rFonts w:hint="eastAsia" w:ascii="宋体" w:hAnsi="宋体" w:eastAsia="宋体" w:cs="宋体"/>
                <w:sz w:val="21"/>
                <w:szCs w:val="21"/>
              </w:rPr>
            </w:pPr>
          </w:p>
        </w:tc>
        <w:tc>
          <w:tcPr>
            <w:tcW w:w="2567" w:type="pct"/>
            <w:gridSpan w:val="5"/>
            <w:vMerge w:val="continue"/>
          </w:tcPr>
          <w:p w14:paraId="64F5EF1F">
            <w:pPr>
              <w:spacing w:line="300" w:lineRule="exact"/>
              <w:rPr>
                <w:rFonts w:hint="eastAsia" w:ascii="宋体" w:hAnsi="宋体" w:eastAsia="宋体" w:cs="宋体"/>
                <w:sz w:val="21"/>
                <w:szCs w:val="21"/>
              </w:rPr>
            </w:pPr>
          </w:p>
        </w:tc>
      </w:tr>
      <w:tr w14:paraId="0D2E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07" w:type="pct"/>
            <w:vMerge w:val="restart"/>
            <w:vAlign w:val="center"/>
          </w:tcPr>
          <w:p w14:paraId="701BA8E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采购单位验收</w:t>
            </w:r>
          </w:p>
        </w:tc>
        <w:tc>
          <w:tcPr>
            <w:tcW w:w="775" w:type="pct"/>
            <w:vMerge w:val="restart"/>
          </w:tcPr>
          <w:p w14:paraId="3DFA2F0B">
            <w:pPr>
              <w:spacing w:line="360" w:lineRule="exact"/>
              <w:rPr>
                <w:rFonts w:hint="eastAsia" w:ascii="宋体" w:hAnsi="宋体" w:eastAsia="宋体" w:cs="宋体"/>
                <w:sz w:val="21"/>
                <w:szCs w:val="21"/>
              </w:rPr>
            </w:pPr>
            <w:r>
              <w:rPr>
                <w:rFonts w:hint="eastAsia" w:ascii="宋体" w:hAnsi="宋体" w:eastAsia="宋体" w:cs="宋体"/>
                <w:sz w:val="21"/>
                <w:szCs w:val="21"/>
              </w:rPr>
              <w:t>单位负责人、经费负责人、项目负责人等（至少3人，且至少1人为处级干部）</w:t>
            </w:r>
          </w:p>
          <w:p w14:paraId="408598FD">
            <w:pPr>
              <w:spacing w:line="360" w:lineRule="exact"/>
              <w:rPr>
                <w:rFonts w:hint="eastAsia" w:ascii="宋体" w:hAnsi="宋体" w:eastAsia="宋体" w:cs="宋体"/>
                <w:sz w:val="21"/>
                <w:szCs w:val="21"/>
              </w:rPr>
            </w:pPr>
          </w:p>
        </w:tc>
        <w:tc>
          <w:tcPr>
            <w:tcW w:w="1249" w:type="pct"/>
            <w:gridSpan w:val="2"/>
          </w:tcPr>
          <w:p w14:paraId="597BAD13">
            <w:pPr>
              <w:spacing w:line="360" w:lineRule="exact"/>
              <w:rPr>
                <w:rFonts w:hint="eastAsia" w:ascii="宋体" w:hAnsi="宋体" w:eastAsia="宋体" w:cs="宋体"/>
                <w:sz w:val="21"/>
                <w:szCs w:val="21"/>
              </w:rPr>
            </w:pPr>
          </w:p>
        </w:tc>
        <w:tc>
          <w:tcPr>
            <w:tcW w:w="2567" w:type="pct"/>
            <w:gridSpan w:val="5"/>
            <w:vMerge w:val="restart"/>
          </w:tcPr>
          <w:p w14:paraId="72132AD3">
            <w:pPr>
              <w:spacing w:line="360" w:lineRule="exact"/>
              <w:jc w:val="left"/>
              <w:rPr>
                <w:rFonts w:hint="eastAsia" w:ascii="宋体" w:hAnsi="宋体" w:eastAsia="宋体" w:cs="宋体"/>
                <w:sz w:val="21"/>
                <w:szCs w:val="21"/>
              </w:rPr>
            </w:pPr>
          </w:p>
          <w:p w14:paraId="56D56A71">
            <w:pPr>
              <w:spacing w:line="360" w:lineRule="exact"/>
              <w:jc w:val="left"/>
              <w:rPr>
                <w:rFonts w:hint="eastAsia" w:ascii="宋体" w:hAnsi="宋体" w:eastAsia="宋体" w:cs="宋体"/>
                <w:sz w:val="21"/>
                <w:szCs w:val="21"/>
              </w:rPr>
            </w:pPr>
            <w:r>
              <w:rPr>
                <w:rFonts w:hint="eastAsia" w:ascii="宋体" w:hAnsi="宋体" w:eastAsia="宋体" w:cs="宋体"/>
                <w:sz w:val="21"/>
                <w:szCs w:val="21"/>
              </w:rPr>
              <w:t>设备安装调试后至今使用性能（是、否）正常,运行状况（是、否）正常,验收（是、否）合格。</w:t>
            </w:r>
          </w:p>
          <w:p w14:paraId="60818737">
            <w:pPr>
              <w:spacing w:line="360" w:lineRule="exact"/>
              <w:jc w:val="left"/>
              <w:rPr>
                <w:rFonts w:hint="eastAsia" w:ascii="宋体" w:hAnsi="宋体" w:eastAsia="宋体" w:cs="宋体"/>
                <w:sz w:val="21"/>
                <w:szCs w:val="21"/>
              </w:rPr>
            </w:pPr>
          </w:p>
          <w:p w14:paraId="6EC9B4A2">
            <w:pPr>
              <w:spacing w:line="360" w:lineRule="exact"/>
              <w:ind w:firstLine="1680" w:firstLineChars="8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采购单位公章</w:t>
            </w:r>
            <w:r>
              <w:rPr>
                <w:rFonts w:hint="eastAsia" w:ascii="宋体" w:hAnsi="宋体" w:eastAsia="宋体" w:cs="宋体"/>
                <w:sz w:val="21"/>
                <w:szCs w:val="21"/>
              </w:rPr>
              <w:t>）</w:t>
            </w:r>
          </w:p>
          <w:p w14:paraId="70481F5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 xml:space="preserve">                  验收日期：    年   月   日</w:t>
            </w:r>
          </w:p>
        </w:tc>
      </w:tr>
      <w:tr w14:paraId="226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07" w:type="pct"/>
            <w:vMerge w:val="continue"/>
            <w:vAlign w:val="center"/>
          </w:tcPr>
          <w:p w14:paraId="20A3BA15">
            <w:pPr>
              <w:spacing w:line="260" w:lineRule="exact"/>
              <w:jc w:val="center"/>
              <w:rPr>
                <w:rFonts w:hint="eastAsia" w:ascii="宋体" w:hAnsi="宋体" w:eastAsia="宋体" w:cs="宋体"/>
                <w:sz w:val="21"/>
                <w:szCs w:val="21"/>
              </w:rPr>
            </w:pPr>
          </w:p>
        </w:tc>
        <w:tc>
          <w:tcPr>
            <w:tcW w:w="775" w:type="pct"/>
            <w:vMerge w:val="continue"/>
          </w:tcPr>
          <w:p w14:paraId="2C22078C">
            <w:pPr>
              <w:spacing w:line="360" w:lineRule="exact"/>
              <w:rPr>
                <w:rFonts w:hint="eastAsia" w:ascii="宋体" w:hAnsi="宋体" w:eastAsia="宋体" w:cs="宋体"/>
                <w:sz w:val="21"/>
                <w:szCs w:val="21"/>
              </w:rPr>
            </w:pPr>
          </w:p>
        </w:tc>
        <w:tc>
          <w:tcPr>
            <w:tcW w:w="1249" w:type="pct"/>
            <w:gridSpan w:val="2"/>
          </w:tcPr>
          <w:p w14:paraId="1052A536">
            <w:pPr>
              <w:spacing w:line="360" w:lineRule="exact"/>
              <w:rPr>
                <w:rFonts w:hint="eastAsia" w:ascii="宋体" w:hAnsi="宋体" w:eastAsia="宋体" w:cs="宋体"/>
                <w:sz w:val="21"/>
                <w:szCs w:val="21"/>
              </w:rPr>
            </w:pPr>
          </w:p>
        </w:tc>
        <w:tc>
          <w:tcPr>
            <w:tcW w:w="2567" w:type="pct"/>
            <w:gridSpan w:val="5"/>
            <w:vMerge w:val="continue"/>
          </w:tcPr>
          <w:p w14:paraId="5158049C">
            <w:pPr>
              <w:spacing w:line="360" w:lineRule="exact"/>
              <w:jc w:val="left"/>
              <w:rPr>
                <w:rFonts w:hint="eastAsia" w:ascii="宋体" w:hAnsi="宋体" w:eastAsia="宋体" w:cs="宋体"/>
                <w:sz w:val="21"/>
                <w:szCs w:val="21"/>
              </w:rPr>
            </w:pPr>
          </w:p>
        </w:tc>
      </w:tr>
      <w:tr w14:paraId="033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07" w:type="pct"/>
            <w:vMerge w:val="continue"/>
            <w:vAlign w:val="center"/>
          </w:tcPr>
          <w:p w14:paraId="0CDF9005">
            <w:pPr>
              <w:spacing w:line="260" w:lineRule="exact"/>
              <w:jc w:val="center"/>
              <w:rPr>
                <w:rFonts w:hint="eastAsia" w:ascii="宋体" w:hAnsi="宋体" w:eastAsia="宋体" w:cs="宋体"/>
                <w:sz w:val="21"/>
                <w:szCs w:val="21"/>
              </w:rPr>
            </w:pPr>
          </w:p>
        </w:tc>
        <w:tc>
          <w:tcPr>
            <w:tcW w:w="775" w:type="pct"/>
            <w:vMerge w:val="continue"/>
          </w:tcPr>
          <w:p w14:paraId="64926B18">
            <w:pPr>
              <w:spacing w:line="360" w:lineRule="exact"/>
              <w:rPr>
                <w:rFonts w:hint="eastAsia" w:ascii="宋体" w:hAnsi="宋体" w:eastAsia="宋体" w:cs="宋体"/>
                <w:sz w:val="21"/>
                <w:szCs w:val="21"/>
              </w:rPr>
            </w:pPr>
          </w:p>
        </w:tc>
        <w:tc>
          <w:tcPr>
            <w:tcW w:w="1249" w:type="pct"/>
            <w:gridSpan w:val="2"/>
          </w:tcPr>
          <w:p w14:paraId="02E8BDE2">
            <w:pPr>
              <w:spacing w:line="360" w:lineRule="exact"/>
              <w:rPr>
                <w:rFonts w:hint="eastAsia" w:ascii="宋体" w:hAnsi="宋体" w:eastAsia="宋体" w:cs="宋体"/>
                <w:sz w:val="21"/>
                <w:szCs w:val="21"/>
              </w:rPr>
            </w:pPr>
          </w:p>
        </w:tc>
        <w:tc>
          <w:tcPr>
            <w:tcW w:w="2567" w:type="pct"/>
            <w:gridSpan w:val="5"/>
            <w:vMerge w:val="continue"/>
          </w:tcPr>
          <w:p w14:paraId="37349CFD">
            <w:pPr>
              <w:spacing w:line="360" w:lineRule="exact"/>
              <w:jc w:val="left"/>
              <w:rPr>
                <w:rFonts w:hint="eastAsia" w:ascii="宋体" w:hAnsi="宋体" w:eastAsia="宋体" w:cs="宋体"/>
                <w:sz w:val="21"/>
                <w:szCs w:val="21"/>
              </w:rPr>
            </w:pPr>
          </w:p>
        </w:tc>
      </w:tr>
      <w:tr w14:paraId="25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407" w:type="pct"/>
            <w:vMerge w:val="restart"/>
            <w:vAlign w:val="center"/>
          </w:tcPr>
          <w:p w14:paraId="5FF91AD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校级验收</w:t>
            </w:r>
            <w:r>
              <w:rPr>
                <w:rFonts w:hint="eastAsia" w:ascii="宋体" w:hAnsi="宋体" w:eastAsia="宋体" w:cs="宋体"/>
                <w:color w:val="000000"/>
                <w:sz w:val="21"/>
                <w:szCs w:val="21"/>
              </w:rPr>
              <w:t>（校招标工作领导小组验</w:t>
            </w:r>
            <w:r>
              <w:rPr>
                <w:rFonts w:hint="eastAsia" w:ascii="宋体" w:hAnsi="宋体" w:eastAsia="宋体" w:cs="宋体"/>
                <w:sz w:val="21"/>
                <w:szCs w:val="21"/>
              </w:rPr>
              <w:t>收）</w:t>
            </w:r>
          </w:p>
        </w:tc>
        <w:tc>
          <w:tcPr>
            <w:tcW w:w="775" w:type="pct"/>
            <w:vAlign w:val="center"/>
          </w:tcPr>
          <w:p w14:paraId="4EBA7356">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4149FC36">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1DD3744F">
            <w:pPr>
              <w:spacing w:line="300" w:lineRule="exact"/>
              <w:jc w:val="center"/>
              <w:rPr>
                <w:rFonts w:hint="eastAsia" w:ascii="宋体" w:hAnsi="宋体" w:eastAsia="宋体" w:cs="宋体"/>
                <w:sz w:val="21"/>
                <w:szCs w:val="21"/>
              </w:rPr>
            </w:pPr>
          </w:p>
        </w:tc>
        <w:tc>
          <w:tcPr>
            <w:tcW w:w="1095" w:type="pct"/>
            <w:gridSpan w:val="2"/>
            <w:vMerge w:val="restart"/>
          </w:tcPr>
          <w:p w14:paraId="53CB7908">
            <w:pPr>
              <w:spacing w:line="240" w:lineRule="exact"/>
              <w:jc w:val="left"/>
              <w:rPr>
                <w:rFonts w:hint="eastAsia" w:ascii="宋体" w:hAnsi="宋体" w:eastAsia="宋体" w:cs="宋体"/>
                <w:sz w:val="21"/>
                <w:szCs w:val="21"/>
              </w:rPr>
            </w:pPr>
          </w:p>
          <w:p w14:paraId="4BAEBC01">
            <w:pPr>
              <w:spacing w:line="240" w:lineRule="exact"/>
              <w:jc w:val="left"/>
              <w:rPr>
                <w:rFonts w:hint="eastAsia" w:ascii="宋体" w:hAnsi="宋体" w:eastAsia="宋体" w:cs="宋体"/>
                <w:sz w:val="21"/>
                <w:szCs w:val="21"/>
              </w:rPr>
            </w:pPr>
          </w:p>
          <w:p w14:paraId="04E5A3EA">
            <w:pPr>
              <w:spacing w:line="240" w:lineRule="exact"/>
              <w:jc w:val="left"/>
              <w:rPr>
                <w:rFonts w:hint="eastAsia" w:ascii="宋体" w:hAnsi="宋体" w:eastAsia="宋体" w:cs="宋体"/>
                <w:sz w:val="21"/>
                <w:szCs w:val="21"/>
              </w:rPr>
            </w:pPr>
            <w:r>
              <w:rPr>
                <w:rFonts w:hint="eastAsia" w:ascii="宋体" w:hAnsi="宋体" w:eastAsia="宋体" w:cs="宋体"/>
                <w:sz w:val="21"/>
                <w:szCs w:val="21"/>
              </w:rPr>
              <w:t>验收发现问题及整改要求：</w:t>
            </w:r>
          </w:p>
          <w:p w14:paraId="2AD69976">
            <w:pPr>
              <w:spacing w:line="240" w:lineRule="exact"/>
              <w:rPr>
                <w:rFonts w:hint="eastAsia" w:ascii="宋体" w:hAnsi="宋体" w:eastAsia="宋体" w:cs="宋体"/>
                <w:sz w:val="21"/>
                <w:szCs w:val="21"/>
              </w:rPr>
            </w:pPr>
          </w:p>
          <w:p w14:paraId="7EAA1BE4">
            <w:pPr>
              <w:spacing w:line="240" w:lineRule="exact"/>
              <w:rPr>
                <w:rFonts w:hint="eastAsia" w:ascii="宋体" w:hAnsi="宋体" w:eastAsia="宋体" w:cs="宋体"/>
                <w:sz w:val="21"/>
                <w:szCs w:val="21"/>
              </w:rPr>
            </w:pPr>
          </w:p>
          <w:p w14:paraId="04C52EA8">
            <w:pPr>
              <w:spacing w:line="240" w:lineRule="exact"/>
              <w:rPr>
                <w:rFonts w:hint="eastAsia" w:ascii="宋体" w:hAnsi="宋体" w:eastAsia="宋体" w:cs="宋体"/>
                <w:sz w:val="21"/>
                <w:szCs w:val="21"/>
              </w:rPr>
            </w:pPr>
            <w:r>
              <w:rPr>
                <w:rFonts w:hint="eastAsia" w:ascii="宋体" w:hAnsi="宋体" w:eastAsia="宋体" w:cs="宋体"/>
                <w:sz w:val="21"/>
                <w:szCs w:val="21"/>
              </w:rPr>
              <w:t>整改负责人签字：</w:t>
            </w:r>
          </w:p>
          <w:p w14:paraId="2464F67E">
            <w:pPr>
              <w:spacing w:line="240" w:lineRule="exact"/>
              <w:rPr>
                <w:rFonts w:hint="eastAsia" w:ascii="宋体" w:hAnsi="宋体" w:eastAsia="宋体" w:cs="宋体"/>
                <w:sz w:val="21"/>
                <w:szCs w:val="21"/>
              </w:rPr>
            </w:pPr>
          </w:p>
          <w:p w14:paraId="605FBBA6">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整改日期： </w:t>
            </w:r>
          </w:p>
          <w:p w14:paraId="215C730D">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2D6236BF">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年  月  日</w:t>
            </w:r>
          </w:p>
        </w:tc>
        <w:tc>
          <w:tcPr>
            <w:tcW w:w="1472" w:type="pct"/>
            <w:gridSpan w:val="3"/>
            <w:vMerge w:val="restart"/>
          </w:tcPr>
          <w:p w14:paraId="0B9FDCB4">
            <w:pPr>
              <w:spacing w:line="520" w:lineRule="exact"/>
              <w:rPr>
                <w:rFonts w:hint="eastAsia" w:ascii="宋体" w:hAnsi="宋体" w:eastAsia="宋体" w:cs="宋体"/>
                <w:sz w:val="21"/>
                <w:szCs w:val="21"/>
              </w:rPr>
            </w:pPr>
            <w:r>
              <w:rPr>
                <w:rFonts w:hint="eastAsia" w:ascii="宋体" w:hAnsi="宋体" w:eastAsia="宋体" w:cs="宋体"/>
                <w:sz w:val="21"/>
                <w:szCs w:val="21"/>
              </w:rPr>
              <w:t>验收程序（是，否）完整。</w:t>
            </w:r>
          </w:p>
          <w:p w14:paraId="4E8E9C79">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验收合格</w:t>
            </w:r>
          </w:p>
          <w:p w14:paraId="2980C2D1">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验收不合格</w:t>
            </w:r>
          </w:p>
          <w:p w14:paraId="6B2D3218">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整改后验收合格</w:t>
            </w:r>
          </w:p>
          <w:p w14:paraId="544BFA32">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附整改报告</w:t>
            </w:r>
          </w:p>
          <w:p w14:paraId="1D7B75AB">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附验收相关说明</w:t>
            </w:r>
          </w:p>
          <w:p w14:paraId="35F32C39">
            <w:pPr>
              <w:spacing w:line="520" w:lineRule="exact"/>
              <w:jc w:val="right"/>
              <w:rPr>
                <w:rFonts w:hint="eastAsia" w:ascii="宋体" w:hAnsi="宋体" w:eastAsia="宋体" w:cs="宋体"/>
                <w:sz w:val="21"/>
                <w:szCs w:val="21"/>
              </w:rPr>
            </w:pPr>
            <w:r>
              <w:rPr>
                <w:rFonts w:hint="eastAsia" w:ascii="宋体" w:hAnsi="宋体" w:eastAsia="宋体" w:cs="宋体"/>
                <w:sz w:val="21"/>
                <w:szCs w:val="21"/>
              </w:rPr>
              <w:t>（公章）                 验收日期：    年   月   日</w:t>
            </w:r>
          </w:p>
          <w:p w14:paraId="5421C63E">
            <w:pPr>
              <w:spacing w:line="520" w:lineRule="exact"/>
              <w:jc w:val="right"/>
              <w:rPr>
                <w:rFonts w:hint="eastAsia" w:ascii="宋体" w:hAnsi="宋体" w:eastAsia="宋体" w:cs="宋体"/>
                <w:sz w:val="21"/>
                <w:szCs w:val="21"/>
              </w:rPr>
            </w:pPr>
          </w:p>
          <w:p w14:paraId="40E126BF">
            <w:pPr>
              <w:spacing w:line="520" w:lineRule="exact"/>
              <w:jc w:val="right"/>
              <w:rPr>
                <w:rFonts w:hint="eastAsia" w:ascii="宋体" w:hAnsi="宋体" w:eastAsia="宋体" w:cs="宋体"/>
                <w:sz w:val="21"/>
                <w:szCs w:val="21"/>
              </w:rPr>
            </w:pPr>
          </w:p>
          <w:p w14:paraId="0D79B5E2">
            <w:pPr>
              <w:spacing w:line="52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A8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407" w:type="pct"/>
            <w:vMerge w:val="continue"/>
            <w:vAlign w:val="center"/>
          </w:tcPr>
          <w:p w14:paraId="0A648668">
            <w:pPr>
              <w:spacing w:line="260" w:lineRule="exact"/>
              <w:jc w:val="center"/>
              <w:rPr>
                <w:rFonts w:hint="eastAsia" w:ascii="宋体" w:hAnsi="宋体" w:eastAsia="宋体" w:cs="宋体"/>
                <w:sz w:val="21"/>
                <w:szCs w:val="21"/>
              </w:rPr>
            </w:pPr>
          </w:p>
        </w:tc>
        <w:tc>
          <w:tcPr>
            <w:tcW w:w="775" w:type="pct"/>
            <w:vAlign w:val="center"/>
          </w:tcPr>
          <w:p w14:paraId="07E0B03C">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168C192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3731E51B">
            <w:pPr>
              <w:spacing w:line="300" w:lineRule="exact"/>
              <w:jc w:val="center"/>
              <w:rPr>
                <w:rFonts w:hint="eastAsia" w:ascii="宋体" w:hAnsi="宋体" w:eastAsia="宋体" w:cs="宋体"/>
                <w:sz w:val="21"/>
                <w:szCs w:val="21"/>
              </w:rPr>
            </w:pPr>
          </w:p>
        </w:tc>
        <w:tc>
          <w:tcPr>
            <w:tcW w:w="1095" w:type="pct"/>
            <w:gridSpan w:val="2"/>
            <w:vMerge w:val="continue"/>
          </w:tcPr>
          <w:p w14:paraId="72B9CA3A">
            <w:pPr>
              <w:spacing w:line="300" w:lineRule="exact"/>
              <w:rPr>
                <w:rFonts w:hint="eastAsia" w:ascii="宋体" w:hAnsi="宋体" w:eastAsia="宋体" w:cs="宋体"/>
                <w:sz w:val="21"/>
                <w:szCs w:val="21"/>
              </w:rPr>
            </w:pPr>
          </w:p>
        </w:tc>
        <w:tc>
          <w:tcPr>
            <w:tcW w:w="1472" w:type="pct"/>
            <w:gridSpan w:val="3"/>
            <w:vMerge w:val="continue"/>
          </w:tcPr>
          <w:p w14:paraId="36DA7E87">
            <w:pPr>
              <w:spacing w:line="300" w:lineRule="exact"/>
              <w:rPr>
                <w:rFonts w:hint="eastAsia" w:ascii="宋体" w:hAnsi="宋体" w:eastAsia="宋体" w:cs="宋体"/>
                <w:sz w:val="21"/>
                <w:szCs w:val="21"/>
              </w:rPr>
            </w:pPr>
          </w:p>
        </w:tc>
      </w:tr>
      <w:tr w14:paraId="756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07" w:type="pct"/>
            <w:vMerge w:val="continue"/>
            <w:vAlign w:val="center"/>
          </w:tcPr>
          <w:p w14:paraId="313E6FEC">
            <w:pPr>
              <w:spacing w:line="260" w:lineRule="exact"/>
              <w:jc w:val="center"/>
              <w:rPr>
                <w:rFonts w:hint="eastAsia" w:ascii="宋体" w:hAnsi="宋体" w:eastAsia="宋体" w:cs="宋体"/>
                <w:sz w:val="21"/>
                <w:szCs w:val="21"/>
              </w:rPr>
            </w:pPr>
          </w:p>
        </w:tc>
        <w:tc>
          <w:tcPr>
            <w:tcW w:w="775" w:type="pct"/>
            <w:vAlign w:val="center"/>
          </w:tcPr>
          <w:p w14:paraId="033C2A0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业主专家</w:t>
            </w:r>
          </w:p>
        </w:tc>
        <w:tc>
          <w:tcPr>
            <w:tcW w:w="1249" w:type="pct"/>
            <w:gridSpan w:val="2"/>
            <w:vAlign w:val="center"/>
          </w:tcPr>
          <w:p w14:paraId="6B6A08CE">
            <w:pPr>
              <w:spacing w:line="300" w:lineRule="exact"/>
              <w:jc w:val="center"/>
              <w:rPr>
                <w:rFonts w:hint="eastAsia" w:ascii="宋体" w:hAnsi="宋体" w:eastAsia="宋体" w:cs="宋体"/>
                <w:sz w:val="21"/>
                <w:szCs w:val="21"/>
              </w:rPr>
            </w:pPr>
          </w:p>
        </w:tc>
        <w:tc>
          <w:tcPr>
            <w:tcW w:w="1095" w:type="pct"/>
            <w:gridSpan w:val="2"/>
            <w:vMerge w:val="continue"/>
          </w:tcPr>
          <w:p w14:paraId="3C04E094">
            <w:pPr>
              <w:spacing w:line="300" w:lineRule="exact"/>
              <w:rPr>
                <w:rFonts w:hint="eastAsia" w:ascii="宋体" w:hAnsi="宋体" w:eastAsia="宋体" w:cs="宋体"/>
                <w:sz w:val="21"/>
                <w:szCs w:val="21"/>
              </w:rPr>
            </w:pPr>
          </w:p>
        </w:tc>
        <w:tc>
          <w:tcPr>
            <w:tcW w:w="1472" w:type="pct"/>
            <w:gridSpan w:val="3"/>
            <w:vMerge w:val="continue"/>
          </w:tcPr>
          <w:p w14:paraId="5753AA39">
            <w:pPr>
              <w:spacing w:line="300" w:lineRule="exact"/>
              <w:rPr>
                <w:rFonts w:hint="eastAsia" w:ascii="宋体" w:hAnsi="宋体" w:eastAsia="宋体" w:cs="宋体"/>
                <w:sz w:val="21"/>
                <w:szCs w:val="21"/>
              </w:rPr>
            </w:pPr>
          </w:p>
        </w:tc>
      </w:tr>
      <w:tr w14:paraId="712E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07" w:type="pct"/>
            <w:vMerge w:val="continue"/>
            <w:vAlign w:val="center"/>
          </w:tcPr>
          <w:p w14:paraId="2757654A">
            <w:pPr>
              <w:spacing w:line="260" w:lineRule="exact"/>
              <w:jc w:val="center"/>
              <w:rPr>
                <w:rFonts w:hint="eastAsia" w:ascii="宋体" w:hAnsi="宋体" w:eastAsia="宋体" w:cs="宋体"/>
                <w:sz w:val="21"/>
                <w:szCs w:val="21"/>
              </w:rPr>
            </w:pPr>
          </w:p>
        </w:tc>
        <w:tc>
          <w:tcPr>
            <w:tcW w:w="775" w:type="pct"/>
            <w:vAlign w:val="center"/>
          </w:tcPr>
          <w:p w14:paraId="0095ACF6">
            <w:pPr>
              <w:spacing w:line="360" w:lineRule="exact"/>
              <w:jc w:val="left"/>
              <w:rPr>
                <w:rFonts w:hint="eastAsia" w:ascii="宋体" w:hAnsi="宋体" w:eastAsia="宋体" w:cs="宋体"/>
                <w:sz w:val="21"/>
                <w:szCs w:val="21"/>
              </w:rPr>
            </w:pPr>
            <w:r>
              <w:rPr>
                <w:rFonts w:hint="eastAsia" w:ascii="宋体" w:hAnsi="宋体" w:eastAsia="宋体" w:cs="宋体"/>
                <w:sz w:val="21"/>
                <w:szCs w:val="21"/>
              </w:rPr>
              <w:t>监督人</w:t>
            </w:r>
          </w:p>
        </w:tc>
        <w:tc>
          <w:tcPr>
            <w:tcW w:w="1249" w:type="pct"/>
            <w:gridSpan w:val="2"/>
            <w:vAlign w:val="center"/>
          </w:tcPr>
          <w:p w14:paraId="1B9FF32D">
            <w:pPr>
              <w:spacing w:line="300" w:lineRule="exact"/>
              <w:jc w:val="center"/>
              <w:rPr>
                <w:rFonts w:hint="eastAsia" w:ascii="宋体" w:hAnsi="宋体" w:eastAsia="宋体" w:cs="宋体"/>
                <w:sz w:val="21"/>
                <w:szCs w:val="21"/>
              </w:rPr>
            </w:pPr>
          </w:p>
        </w:tc>
        <w:tc>
          <w:tcPr>
            <w:tcW w:w="1095" w:type="pct"/>
            <w:gridSpan w:val="2"/>
            <w:vMerge w:val="continue"/>
          </w:tcPr>
          <w:p w14:paraId="0BEBA627">
            <w:pPr>
              <w:spacing w:line="300" w:lineRule="exact"/>
              <w:rPr>
                <w:rFonts w:hint="eastAsia" w:ascii="宋体" w:hAnsi="宋体" w:eastAsia="宋体" w:cs="宋体"/>
                <w:sz w:val="21"/>
                <w:szCs w:val="21"/>
              </w:rPr>
            </w:pPr>
          </w:p>
        </w:tc>
        <w:tc>
          <w:tcPr>
            <w:tcW w:w="1472" w:type="pct"/>
            <w:gridSpan w:val="3"/>
            <w:vMerge w:val="continue"/>
          </w:tcPr>
          <w:p w14:paraId="488EFC2F">
            <w:pPr>
              <w:spacing w:line="300" w:lineRule="exact"/>
              <w:rPr>
                <w:rFonts w:hint="eastAsia" w:ascii="宋体" w:hAnsi="宋体" w:eastAsia="宋体" w:cs="宋体"/>
                <w:sz w:val="21"/>
                <w:szCs w:val="21"/>
              </w:rPr>
            </w:pPr>
          </w:p>
        </w:tc>
      </w:tr>
      <w:tr w14:paraId="554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00" w:type="pct"/>
            <w:gridSpan w:val="9"/>
            <w:vAlign w:val="center"/>
          </w:tcPr>
          <w:p w14:paraId="0859E3C3">
            <w:pPr>
              <w:spacing w:line="500" w:lineRule="exact"/>
              <w:rPr>
                <w:rFonts w:hint="eastAsia" w:ascii="宋体" w:hAnsi="宋体" w:eastAsia="宋体" w:cs="宋体"/>
                <w:b/>
                <w:sz w:val="21"/>
                <w:szCs w:val="21"/>
              </w:rPr>
            </w:pPr>
            <w:r>
              <w:rPr>
                <w:rFonts w:hint="eastAsia" w:ascii="宋体" w:hAnsi="宋体" w:eastAsia="宋体" w:cs="宋体"/>
                <w:sz w:val="21"/>
                <w:szCs w:val="21"/>
              </w:rPr>
              <w:t>备注</w:t>
            </w:r>
            <w:r>
              <w:rPr>
                <w:rFonts w:hint="eastAsia" w:ascii="宋体" w:hAnsi="宋体" w:eastAsia="宋体" w:cs="宋体"/>
                <w:b/>
                <w:sz w:val="21"/>
                <w:szCs w:val="21"/>
              </w:rPr>
              <w:t>：本栏可不打印</w:t>
            </w:r>
          </w:p>
          <w:p w14:paraId="2B77B4D8">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color w:val="auto"/>
                <w:sz w:val="21"/>
                <w:szCs w:val="21"/>
                <w:shd w:val="clear" w:color="auto" w:fill="FFFFFF"/>
              </w:rPr>
              <w:t>软件开发服务类项目参照货物采购项目验收。</w:t>
            </w:r>
          </w:p>
          <w:p w14:paraId="0B6D3C22">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2.单台（件）30万元以下且批量金额在80万元以下的采购项目由采购单位组织安装调试验收和采购单位验收，验收合格后不需提交校级验收，下一步可办理资产入库和报销等手续。 </w:t>
            </w:r>
          </w:p>
          <w:p w14:paraId="1A37279F">
            <w:pPr>
              <w:spacing w:line="500" w:lineRule="exact"/>
              <w:rPr>
                <w:rFonts w:hint="eastAsia" w:ascii="宋体" w:hAnsi="宋体" w:eastAsia="宋体" w:cs="宋体"/>
                <w:sz w:val="21"/>
                <w:szCs w:val="21"/>
              </w:rPr>
            </w:pPr>
            <w:r>
              <w:rPr>
                <w:rFonts w:hint="eastAsia" w:ascii="宋体" w:hAnsi="宋体" w:eastAsia="宋体" w:cs="宋体"/>
                <w:sz w:val="21"/>
                <w:szCs w:val="21"/>
              </w:rPr>
              <w:t>3.单台（件）30万元（含）以上及批量金额在80万元（含）以上的采购项目，由采购单位组织安装调试验收和采购单位验收，验收通过后提交校级验收，校级验收合格后，下一步可办理资产入库和报销等手续。</w:t>
            </w:r>
          </w:p>
          <w:p w14:paraId="19B76568">
            <w:pPr>
              <w:spacing w:line="500" w:lineRule="exact"/>
              <w:rPr>
                <w:rFonts w:hint="eastAsia" w:ascii="宋体" w:hAnsi="宋体" w:eastAsia="宋体" w:cs="宋体"/>
                <w:sz w:val="21"/>
                <w:szCs w:val="21"/>
              </w:rPr>
            </w:pPr>
            <w:r>
              <w:rPr>
                <w:rFonts w:hint="eastAsia" w:ascii="宋体" w:hAnsi="宋体" w:eastAsia="宋体" w:cs="宋体"/>
                <w:sz w:val="21"/>
                <w:szCs w:val="21"/>
              </w:rPr>
              <w:t>4.申请校级验收时，需</w:t>
            </w:r>
            <w:r>
              <w:rPr>
                <w:rFonts w:hint="eastAsia" w:ascii="宋体" w:hAnsi="宋体" w:eastAsia="宋体" w:cs="宋体"/>
                <w:color w:val="000000"/>
                <w:sz w:val="21"/>
                <w:szCs w:val="21"/>
              </w:rPr>
              <w:t>提交以下相应材料：</w:t>
            </w:r>
            <w:r>
              <w:rPr>
                <w:rFonts w:hint="eastAsia" w:ascii="宋体" w:hAnsi="宋体" w:eastAsia="宋体" w:cs="宋体"/>
                <w:sz w:val="21"/>
                <w:szCs w:val="21"/>
              </w:rPr>
              <w:t>本验收单一式四份（原件）；</w:t>
            </w:r>
            <w:r>
              <w:rPr>
                <w:rFonts w:hint="eastAsia" w:ascii="宋体" w:hAnsi="宋体" w:eastAsia="宋体" w:cs="宋体"/>
                <w:bCs/>
                <w:sz w:val="21"/>
                <w:szCs w:val="21"/>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宋体" w:hAnsi="宋体" w:eastAsia="宋体" w:cs="宋体"/>
                <w:color w:val="000000"/>
                <w:sz w:val="21"/>
                <w:szCs w:val="21"/>
              </w:rPr>
              <w:t>等相关复印件。</w:t>
            </w:r>
          </w:p>
          <w:p w14:paraId="376FEED4">
            <w:pPr>
              <w:spacing w:line="500" w:lineRule="exact"/>
              <w:rPr>
                <w:rFonts w:hint="eastAsia" w:ascii="宋体" w:hAnsi="宋体" w:eastAsia="宋体" w:cs="宋体"/>
                <w:sz w:val="21"/>
                <w:szCs w:val="21"/>
              </w:rPr>
            </w:pPr>
            <w:r>
              <w:rPr>
                <w:rFonts w:hint="eastAsia" w:ascii="宋体" w:hAnsi="宋体" w:eastAsia="宋体" w:cs="宋体"/>
                <w:b/>
                <w:sz w:val="21"/>
                <w:szCs w:val="21"/>
              </w:rPr>
              <w:t>5.校级验收时，采购单位要准备招投标文件等材料，以备专家核查。</w:t>
            </w:r>
            <w:r>
              <w:rPr>
                <w:rFonts w:hint="eastAsia" w:ascii="宋体" w:hAnsi="宋体" w:eastAsia="宋体" w:cs="宋体"/>
                <w:sz w:val="21"/>
                <w:szCs w:val="21"/>
              </w:rPr>
              <w:t xml:space="preserve"> </w:t>
            </w:r>
          </w:p>
          <w:p w14:paraId="1FE6FDEB">
            <w:pPr>
              <w:spacing w:line="500" w:lineRule="exact"/>
              <w:rPr>
                <w:rFonts w:hint="eastAsia" w:ascii="宋体" w:hAnsi="宋体" w:eastAsia="宋体" w:cs="宋体"/>
                <w:sz w:val="21"/>
                <w:szCs w:val="21"/>
              </w:rPr>
            </w:pPr>
            <w:r>
              <w:rPr>
                <w:rFonts w:hint="eastAsia" w:ascii="宋体" w:hAnsi="宋体" w:eastAsia="宋体" w:cs="宋体"/>
                <w:sz w:val="21"/>
                <w:szCs w:val="21"/>
              </w:rPr>
              <w:t>6.验收单格式要求：本表每份一张，用A4纸打印或手填。验收货物较多的，货物清单可另附并加盖采购单位公章，但本表仍做单页，不可分页打印。</w:t>
            </w:r>
          </w:p>
          <w:p w14:paraId="22481EB5">
            <w:pPr>
              <w:spacing w:line="500" w:lineRule="exact"/>
              <w:rPr>
                <w:rFonts w:hint="eastAsia" w:ascii="宋体" w:hAnsi="宋体" w:eastAsia="宋体" w:cs="宋体"/>
                <w:sz w:val="21"/>
                <w:szCs w:val="21"/>
              </w:rPr>
            </w:pPr>
            <w:r>
              <w:rPr>
                <w:rFonts w:hint="eastAsia" w:ascii="宋体" w:hAnsi="宋体" w:eastAsia="宋体" w:cs="宋体"/>
                <w:sz w:val="21"/>
                <w:szCs w:val="21"/>
              </w:rPr>
              <w:t>7.校级验收咨询电话：83746975，</w:t>
            </w:r>
            <w:r>
              <w:rPr>
                <w:rFonts w:hint="eastAsia" w:ascii="宋体" w:hAnsi="宋体" w:eastAsia="宋体" w:cs="宋体"/>
                <w:sz w:val="21"/>
                <w:szCs w:val="21"/>
                <w:lang w:eastAsia="zh-CN"/>
              </w:rPr>
              <w:t>地址：</w:t>
            </w:r>
            <w:r>
              <w:rPr>
                <w:rFonts w:hint="eastAsia" w:ascii="宋体" w:hAnsi="宋体" w:eastAsia="宋体" w:cs="宋体"/>
                <w:sz w:val="21"/>
                <w:szCs w:val="21"/>
              </w:rPr>
              <w:t>明南附楼105室。</w:t>
            </w:r>
          </w:p>
        </w:tc>
      </w:tr>
    </w:tbl>
    <w:p w14:paraId="576B648F">
      <w:pPr>
        <w:spacing w:line="260" w:lineRule="exact"/>
      </w:pPr>
    </w:p>
    <w:p w14:paraId="75D032BB">
      <w:pPr>
        <w:spacing w:line="260" w:lineRule="exact"/>
      </w:pPr>
    </w:p>
    <w:p w14:paraId="58510C9F">
      <w:pPr>
        <w:spacing w:line="260" w:lineRule="exact"/>
      </w:pPr>
    </w:p>
    <w:p w14:paraId="6DAB4FB3">
      <w:pPr>
        <w:spacing w:line="360" w:lineRule="auto"/>
        <w:rPr>
          <w:sz w:val="24"/>
          <w:szCs w:val="24"/>
        </w:rPr>
      </w:pPr>
    </w:p>
    <w:p w14:paraId="7524BC59">
      <w:pPr>
        <w:autoSpaceDN w:val="0"/>
        <w:spacing w:line="360" w:lineRule="auto"/>
        <w:jc w:val="center"/>
        <w:rPr>
          <w:rStyle w:val="25"/>
          <w:rFonts w:ascii="宋体" w:hAnsi="宋体"/>
          <w:sz w:val="24"/>
          <w:szCs w:val="24"/>
        </w:rPr>
      </w:pPr>
    </w:p>
    <w:p w14:paraId="10194FDB">
      <w:pPr>
        <w:autoSpaceDN w:val="0"/>
        <w:spacing w:line="360" w:lineRule="auto"/>
        <w:jc w:val="center"/>
        <w:rPr>
          <w:rStyle w:val="25"/>
          <w:rFonts w:ascii="宋体" w:hAnsi="宋体"/>
          <w:sz w:val="24"/>
          <w:szCs w:val="24"/>
        </w:rPr>
      </w:pPr>
    </w:p>
    <w:p w14:paraId="3AE3D081">
      <w:pPr>
        <w:autoSpaceDN w:val="0"/>
        <w:spacing w:line="360" w:lineRule="auto"/>
        <w:jc w:val="center"/>
        <w:rPr>
          <w:rStyle w:val="25"/>
          <w:rFonts w:ascii="宋体" w:hAnsi="宋体"/>
          <w:sz w:val="24"/>
          <w:szCs w:val="24"/>
        </w:rPr>
      </w:pPr>
    </w:p>
    <w:p w14:paraId="5CD060E4">
      <w:pPr>
        <w:autoSpaceDN w:val="0"/>
        <w:spacing w:line="360" w:lineRule="auto"/>
        <w:jc w:val="center"/>
        <w:rPr>
          <w:rStyle w:val="25"/>
          <w:rFonts w:ascii="宋体" w:hAnsi="宋体"/>
          <w:sz w:val="24"/>
          <w:szCs w:val="24"/>
        </w:rPr>
      </w:pPr>
    </w:p>
    <w:p w14:paraId="4EEFE991">
      <w:pPr>
        <w:rPr>
          <w:rFonts w:hint="eastAsia" w:asciiTheme="majorEastAsia" w:hAnsiTheme="majorEastAsia" w:eastAsiaTheme="majorEastAsia"/>
          <w:b/>
          <w:sz w:val="32"/>
        </w:rPr>
      </w:pPr>
      <w:r>
        <w:rPr>
          <w:rFonts w:hint="eastAsia" w:asciiTheme="majorEastAsia" w:hAnsiTheme="majorEastAsia" w:eastAsiaTheme="majorEastAsia"/>
          <w:b/>
          <w:sz w:val="32"/>
        </w:rPr>
        <w:br w:type="page"/>
      </w:r>
    </w:p>
    <w:p w14:paraId="0A914939">
      <w:pPr>
        <w:rPr>
          <w:rFonts w:hint="eastAsia" w:ascii="方正小标宋_GBK" w:hAnsi="方正小标宋简体" w:eastAsia="方正小标宋_GBK" w:cs="方正小标宋简体"/>
          <w:b w:val="0"/>
          <w:bCs w:val="0"/>
          <w:kern w:val="2"/>
        </w:rPr>
      </w:pPr>
    </w:p>
    <w:p w14:paraId="60A8E1BD">
      <w:pPr>
        <w:pStyle w:val="2"/>
        <w:spacing w:before="0" w:after="0" w:line="600" w:lineRule="exact"/>
        <w:jc w:val="center"/>
        <w:rPr>
          <w:rFonts w:ascii="方正小标宋_GBK" w:hAnsi="方正小标宋简体" w:eastAsia="方正小标宋_GBK" w:cs="方正小标宋简体"/>
          <w:b w:val="0"/>
          <w:bCs w:val="0"/>
          <w:kern w:val="2"/>
        </w:rPr>
      </w:pPr>
      <w:r>
        <w:rPr>
          <w:rFonts w:hint="eastAsia" w:ascii="方正小标宋_GBK" w:hAnsi="方正小标宋简体" w:eastAsia="方正小标宋_GBK" w:cs="方正小标宋简体"/>
          <w:b w:val="0"/>
          <w:bCs w:val="0"/>
          <w:kern w:val="2"/>
        </w:rPr>
        <w:t xml:space="preserve">服务类项目履约考评总报告   </w:t>
      </w:r>
      <w:r>
        <w:rPr>
          <w:rFonts w:hint="eastAsia" w:ascii="方正小标宋_GBK" w:hAnsi="方正小标宋简体" w:eastAsia="方正小标宋_GBK" w:cs="方正小标宋简体"/>
          <w:b w:val="0"/>
          <w:bCs w:val="0"/>
          <w:kern w:val="2"/>
          <w:sz w:val="28"/>
          <w:szCs w:val="28"/>
        </w:rPr>
        <w:t>（仅供参考）</w:t>
      </w:r>
    </w:p>
    <w:p w14:paraId="51B472D0">
      <w:pPr>
        <w:autoSpaceDN w:val="0"/>
        <w:spacing w:line="360" w:lineRule="auto"/>
        <w:ind w:firstLine="3360" w:firstLineChars="1200"/>
        <w:rPr>
          <w:rFonts w:ascii="仿宋" w:hAnsi="仿宋" w:eastAsia="仿宋" w:cs="仿宋"/>
          <w:sz w:val="28"/>
          <w:szCs w:val="28"/>
        </w:rPr>
      </w:pPr>
    </w:p>
    <w:p w14:paraId="2A60A77E">
      <w:pPr>
        <w:spacing w:line="600" w:lineRule="exact"/>
        <w:ind w:firstLine="640" w:firstLineChars="200"/>
        <w:rPr>
          <w:rFonts w:ascii="黑体" w:hAnsi="黑体" w:eastAsia="黑体"/>
          <w:sz w:val="32"/>
          <w:szCs w:val="32"/>
        </w:rPr>
      </w:pPr>
    </w:p>
    <w:p w14:paraId="1214C8F6">
      <w:pPr>
        <w:spacing w:line="70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6FCDF50C">
      <w:pPr>
        <w:spacing w:line="700" w:lineRule="exact"/>
        <w:ind w:firstLine="640" w:firstLineChars="200"/>
        <w:rPr>
          <w:rFonts w:ascii="黑体" w:hAnsi="黑体" w:eastAsia="黑体"/>
          <w:sz w:val="32"/>
          <w:szCs w:val="32"/>
        </w:rPr>
      </w:pPr>
      <w:r>
        <w:rPr>
          <w:rFonts w:hint="eastAsia" w:ascii="黑体" w:hAnsi="黑体" w:eastAsia="黑体"/>
          <w:sz w:val="32"/>
          <w:szCs w:val="32"/>
        </w:rPr>
        <w:t>二、项目概况：</w:t>
      </w:r>
    </w:p>
    <w:p w14:paraId="2C491D38">
      <w:pPr>
        <w:spacing w:line="700" w:lineRule="exact"/>
        <w:ind w:firstLine="640" w:firstLineChars="200"/>
        <w:rPr>
          <w:rFonts w:ascii="黑体" w:hAnsi="黑体" w:eastAsia="黑体"/>
          <w:sz w:val="32"/>
          <w:szCs w:val="32"/>
        </w:rPr>
      </w:pPr>
      <w:r>
        <w:rPr>
          <w:rFonts w:hint="eastAsia" w:ascii="黑体" w:hAnsi="黑体" w:eastAsia="黑体"/>
          <w:sz w:val="32"/>
          <w:szCs w:val="32"/>
        </w:rPr>
        <w:t>三、考评内容：</w:t>
      </w:r>
    </w:p>
    <w:p w14:paraId="30888D61">
      <w:pPr>
        <w:spacing w:line="700" w:lineRule="exact"/>
        <w:ind w:firstLine="640" w:firstLineChars="200"/>
        <w:rPr>
          <w:rFonts w:ascii="黑体" w:hAnsi="黑体" w:eastAsia="黑体"/>
          <w:sz w:val="32"/>
          <w:szCs w:val="32"/>
        </w:rPr>
      </w:pPr>
      <w:r>
        <w:rPr>
          <w:rFonts w:hint="eastAsia" w:ascii="黑体" w:hAnsi="黑体" w:eastAsia="黑体"/>
          <w:sz w:val="32"/>
          <w:szCs w:val="32"/>
        </w:rPr>
        <w:t>四、分期考评情况：</w:t>
      </w:r>
    </w:p>
    <w:p w14:paraId="4E68609A">
      <w:pPr>
        <w:spacing w:line="700" w:lineRule="exact"/>
        <w:ind w:firstLine="640" w:firstLineChars="200"/>
        <w:rPr>
          <w:rFonts w:ascii="黑体" w:hAnsi="黑体" w:eastAsia="黑体"/>
          <w:sz w:val="32"/>
          <w:szCs w:val="32"/>
        </w:rPr>
      </w:pPr>
      <w:r>
        <w:rPr>
          <w:rFonts w:hint="eastAsia" w:ascii="黑体" w:hAnsi="黑体" w:eastAsia="黑体"/>
          <w:sz w:val="32"/>
          <w:szCs w:val="32"/>
        </w:rPr>
        <w:t>五、总评意见：</w:t>
      </w:r>
    </w:p>
    <w:p w14:paraId="749E0681">
      <w:pPr>
        <w:spacing w:line="600" w:lineRule="exact"/>
        <w:ind w:firstLine="640" w:firstLineChars="200"/>
        <w:rPr>
          <w:rFonts w:ascii="黑体" w:hAnsi="黑体" w:eastAsia="黑体"/>
          <w:sz w:val="32"/>
          <w:szCs w:val="32"/>
        </w:rPr>
      </w:pPr>
    </w:p>
    <w:p w14:paraId="42D1CB49">
      <w:pPr>
        <w:autoSpaceDN w:val="0"/>
        <w:spacing w:line="360" w:lineRule="auto"/>
        <w:ind w:firstLine="3360" w:firstLineChars="1200"/>
        <w:rPr>
          <w:rFonts w:ascii="仿宋" w:hAnsi="仿宋" w:eastAsia="仿宋" w:cs="仿宋"/>
          <w:sz w:val="28"/>
          <w:szCs w:val="28"/>
        </w:rPr>
      </w:pPr>
    </w:p>
    <w:p w14:paraId="6E70FD95">
      <w:pPr>
        <w:spacing w:line="300" w:lineRule="exact"/>
        <w:rPr>
          <w:rFonts w:hint="default" w:ascii="仿宋" w:hAnsi="仿宋" w:eastAsia="仿宋" w:cs="仿宋"/>
          <w:szCs w:val="21"/>
          <w:highlight w:val="none"/>
          <w:vertAlign w:val="baseline"/>
          <w:lang w:val="en-US" w:eastAsia="zh-CN"/>
        </w:rPr>
      </w:pPr>
    </w:p>
    <w:p w14:paraId="638F1E51">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C2A02D3">
      <w:pPr>
        <w:spacing w:line="460" w:lineRule="exact"/>
        <w:jc w:val="center"/>
        <w:rPr>
          <w:rFonts w:ascii="宋体" w:hAnsi="宋体"/>
          <w:b/>
          <w:sz w:val="28"/>
          <w:szCs w:val="28"/>
        </w:rPr>
      </w:pPr>
      <w:r>
        <w:rPr>
          <w:rFonts w:hint="eastAsia" w:ascii="宋体" w:hAnsi="宋体"/>
          <w:b/>
          <w:sz w:val="28"/>
          <w:szCs w:val="28"/>
        </w:rPr>
        <w:t>（包含但不仅限于以下内容）</w:t>
      </w:r>
    </w:p>
    <w:p w14:paraId="1BBC202D">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9648051">
      <w:pPr>
        <w:spacing w:line="380" w:lineRule="exact"/>
        <w:ind w:left="420"/>
        <w:rPr>
          <w:rFonts w:ascii="宋体" w:hAnsi="宋体"/>
          <w:sz w:val="24"/>
          <w:szCs w:val="24"/>
        </w:rPr>
      </w:pPr>
      <w:r>
        <w:rPr>
          <w:rFonts w:hint="eastAsia" w:ascii="宋体" w:hAnsi="宋体"/>
          <w:sz w:val="24"/>
          <w:szCs w:val="24"/>
        </w:rPr>
        <w:t>2、财务状况报告（或资格承诺）</w:t>
      </w:r>
    </w:p>
    <w:p w14:paraId="535D0CD2">
      <w:pPr>
        <w:spacing w:line="380" w:lineRule="exact"/>
        <w:ind w:left="420"/>
        <w:rPr>
          <w:rFonts w:hint="eastAsia" w:ascii="宋体" w:hAnsi="宋体"/>
          <w:sz w:val="24"/>
          <w:szCs w:val="24"/>
        </w:rPr>
      </w:pPr>
      <w:r>
        <w:rPr>
          <w:rFonts w:hint="eastAsia" w:ascii="宋体" w:hAnsi="宋体"/>
          <w:sz w:val="24"/>
          <w:szCs w:val="24"/>
        </w:rPr>
        <w:t>3、依法缴纳税收凭据（或资格承诺）</w:t>
      </w:r>
    </w:p>
    <w:p w14:paraId="18FB634E">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7753C448">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1F00950">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0556B4A">
      <w:pPr>
        <w:spacing w:line="380" w:lineRule="exact"/>
        <w:ind w:left="420"/>
        <w:rPr>
          <w:rFonts w:hint="eastAsia" w:ascii="宋体" w:hAnsi="宋体"/>
          <w:sz w:val="24"/>
          <w:szCs w:val="24"/>
        </w:rPr>
      </w:pPr>
      <w:r>
        <w:rPr>
          <w:rFonts w:hint="eastAsia" w:ascii="宋体" w:hAnsi="宋体"/>
          <w:sz w:val="24"/>
          <w:szCs w:val="24"/>
        </w:rPr>
        <w:t>7、信用信息查询结果</w:t>
      </w:r>
    </w:p>
    <w:p w14:paraId="62E1260F">
      <w:pPr>
        <w:spacing w:line="380" w:lineRule="exact"/>
        <w:ind w:left="420"/>
      </w:pPr>
      <w:r>
        <w:rPr>
          <w:rFonts w:hint="eastAsia" w:ascii="宋体" w:hAnsi="宋体"/>
          <w:sz w:val="24"/>
          <w:szCs w:val="24"/>
          <w:lang w:val="en-US" w:eastAsia="zh-CN"/>
        </w:rPr>
        <w:t>8、</w:t>
      </w:r>
      <w:r>
        <w:rPr>
          <w:rFonts w:hint="eastAsia" w:ascii="宋体" w:hAnsi="宋体"/>
          <w:sz w:val="24"/>
          <w:szCs w:val="24"/>
        </w:rPr>
        <w:t>资格承诺函</w:t>
      </w:r>
    </w:p>
    <w:p w14:paraId="63F9D068">
      <w:pPr>
        <w:spacing w:line="380" w:lineRule="exact"/>
        <w:ind w:left="42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、法定代表人授权书</w:t>
      </w:r>
    </w:p>
    <w:p w14:paraId="59FF7E1C">
      <w:pPr>
        <w:spacing w:line="380" w:lineRule="exact"/>
        <w:ind w:left="42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、竞价书</w:t>
      </w:r>
    </w:p>
    <w:p w14:paraId="4887EF80">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、竞价一览表</w:t>
      </w:r>
    </w:p>
    <w:p w14:paraId="41D8727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、技术和服务要求响应表</w:t>
      </w:r>
    </w:p>
    <w:p w14:paraId="2926D33B">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、商务条件响应表</w:t>
      </w:r>
    </w:p>
    <w:p w14:paraId="2572B265">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、属于政府强制节能产品的证明材料（若有）</w:t>
      </w:r>
    </w:p>
    <w:p w14:paraId="504A0862">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、售后服务承诺</w:t>
      </w:r>
    </w:p>
    <w:p w14:paraId="10B60A9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、竞价人认为需提供的其他资料</w:t>
      </w:r>
    </w:p>
    <w:p w14:paraId="0EC53543">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、网上竞价承诺书</w:t>
      </w:r>
    </w:p>
    <w:p w14:paraId="27B092DC">
      <w:pPr>
        <w:spacing w:line="380" w:lineRule="exact"/>
        <w:ind w:left="420"/>
        <w:rPr>
          <w:rFonts w:ascii="宋体" w:hAnsi="宋体"/>
          <w:sz w:val="24"/>
          <w:szCs w:val="24"/>
        </w:rPr>
      </w:pPr>
      <w:r>
        <w:rPr>
          <w:rFonts w:hint="eastAsia" w:ascii="宋体" w:hAnsi="宋体"/>
          <w:sz w:val="24"/>
          <w:szCs w:val="24"/>
          <w:lang w:val="en-US" w:eastAsia="zh-CN"/>
        </w:rPr>
        <w:t>18</w:t>
      </w:r>
      <w:r>
        <w:rPr>
          <w:rFonts w:hint="eastAsia" w:ascii="宋体" w:hAnsi="宋体"/>
          <w:sz w:val="24"/>
          <w:szCs w:val="24"/>
        </w:rPr>
        <w:t>、网上竞价采购合同送达承诺书</w:t>
      </w:r>
    </w:p>
    <w:p w14:paraId="501D61EF">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、代理服务费承诺书</w:t>
      </w:r>
    </w:p>
    <w:p w14:paraId="61ECEA0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932BE46">
      <w:pPr>
        <w:spacing w:line="500" w:lineRule="atLeast"/>
        <w:rPr>
          <w:rFonts w:ascii="宋体" w:hAnsi="宋体"/>
          <w:b/>
          <w:sz w:val="52"/>
          <w:szCs w:val="52"/>
        </w:rPr>
      </w:pPr>
    </w:p>
    <w:p w14:paraId="2AF33985">
      <w:pPr>
        <w:spacing w:line="500" w:lineRule="atLeast"/>
        <w:rPr>
          <w:rFonts w:ascii="宋体" w:hAnsi="宋体"/>
          <w:b/>
          <w:sz w:val="52"/>
          <w:szCs w:val="52"/>
        </w:rPr>
      </w:pPr>
    </w:p>
    <w:p w14:paraId="5757E937">
      <w:pPr>
        <w:spacing w:line="500" w:lineRule="atLeast"/>
        <w:jc w:val="center"/>
        <w:rPr>
          <w:rFonts w:ascii="宋体" w:hAnsi="宋体"/>
          <w:b/>
          <w:bCs/>
          <w:sz w:val="24"/>
        </w:rPr>
      </w:pPr>
      <w:r>
        <w:rPr>
          <w:rFonts w:hint="eastAsia" w:ascii="宋体" w:hAnsi="宋体"/>
          <w:b/>
          <w:sz w:val="52"/>
          <w:szCs w:val="52"/>
        </w:rPr>
        <w:t>网上竞价报价文件</w:t>
      </w:r>
    </w:p>
    <w:p w14:paraId="69532A3A">
      <w:pPr>
        <w:spacing w:line="500" w:lineRule="atLeast"/>
        <w:rPr>
          <w:rFonts w:ascii="宋体" w:hAnsi="宋体"/>
          <w:b/>
          <w:bCs/>
          <w:sz w:val="24"/>
        </w:rPr>
      </w:pPr>
    </w:p>
    <w:p w14:paraId="570B41FE">
      <w:pPr>
        <w:spacing w:line="500" w:lineRule="atLeast"/>
        <w:rPr>
          <w:rFonts w:ascii="宋体" w:hAnsi="宋体"/>
          <w:b/>
          <w:bCs/>
          <w:sz w:val="24"/>
        </w:rPr>
      </w:pPr>
    </w:p>
    <w:p w14:paraId="49E2CDC4">
      <w:pPr>
        <w:spacing w:line="500" w:lineRule="atLeast"/>
        <w:rPr>
          <w:rFonts w:ascii="宋体" w:hAnsi="宋体"/>
          <w:b/>
          <w:bCs/>
          <w:sz w:val="24"/>
        </w:rPr>
      </w:pPr>
    </w:p>
    <w:p w14:paraId="2029FAF6">
      <w:pPr>
        <w:spacing w:line="500" w:lineRule="atLeast"/>
        <w:rPr>
          <w:rFonts w:ascii="宋体" w:hAnsi="宋体"/>
          <w:b/>
          <w:bCs/>
          <w:sz w:val="24"/>
        </w:rPr>
      </w:pPr>
    </w:p>
    <w:p w14:paraId="40CE02AB">
      <w:pPr>
        <w:spacing w:line="500" w:lineRule="atLeast"/>
        <w:rPr>
          <w:rFonts w:ascii="宋体" w:hAnsi="宋体"/>
          <w:b/>
          <w:bCs/>
          <w:sz w:val="24"/>
        </w:rPr>
      </w:pPr>
    </w:p>
    <w:p w14:paraId="5D66C566">
      <w:pPr>
        <w:spacing w:line="500" w:lineRule="atLeast"/>
        <w:rPr>
          <w:rFonts w:ascii="宋体" w:hAnsi="宋体"/>
          <w:b/>
          <w:bCs/>
          <w:sz w:val="24"/>
        </w:rPr>
      </w:pPr>
    </w:p>
    <w:p w14:paraId="7C74E231">
      <w:pPr>
        <w:spacing w:line="500" w:lineRule="atLeast"/>
        <w:rPr>
          <w:rFonts w:ascii="宋体" w:hAnsi="宋体"/>
          <w:b/>
          <w:bCs/>
          <w:sz w:val="24"/>
        </w:rPr>
      </w:pPr>
    </w:p>
    <w:p w14:paraId="6948EB07">
      <w:pPr>
        <w:spacing w:line="500" w:lineRule="atLeast"/>
        <w:rPr>
          <w:rFonts w:ascii="宋体" w:hAnsi="宋体"/>
          <w:b/>
          <w:bCs/>
          <w:sz w:val="24"/>
        </w:rPr>
      </w:pPr>
    </w:p>
    <w:p w14:paraId="12E59C23">
      <w:pPr>
        <w:spacing w:line="500" w:lineRule="atLeast"/>
        <w:rPr>
          <w:rFonts w:ascii="宋体" w:hAnsi="宋体"/>
          <w:b/>
          <w:bCs/>
          <w:sz w:val="24"/>
        </w:rPr>
      </w:pPr>
    </w:p>
    <w:p w14:paraId="777CC61B">
      <w:pPr>
        <w:spacing w:line="500" w:lineRule="atLeast"/>
        <w:rPr>
          <w:rFonts w:ascii="宋体" w:hAnsi="宋体"/>
          <w:b/>
          <w:bCs/>
          <w:sz w:val="24"/>
        </w:rPr>
      </w:pPr>
    </w:p>
    <w:p w14:paraId="53252FA3">
      <w:pPr>
        <w:spacing w:line="500" w:lineRule="atLeast"/>
        <w:rPr>
          <w:rFonts w:ascii="宋体" w:hAnsi="宋体"/>
          <w:sz w:val="24"/>
        </w:rPr>
      </w:pPr>
    </w:p>
    <w:p w14:paraId="108E5999">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编 号：</w:t>
      </w:r>
    </w:p>
    <w:p w14:paraId="79CC2110">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名 称：</w:t>
      </w:r>
    </w:p>
    <w:p w14:paraId="3E1501D7">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竞价人名 称：</w:t>
      </w:r>
    </w:p>
    <w:p w14:paraId="6AC0B49E">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联系人及电话：</w:t>
      </w:r>
    </w:p>
    <w:p w14:paraId="7C2A3293">
      <w:pPr>
        <w:keepNext w:val="0"/>
        <w:keepLines w:val="0"/>
        <w:pageBreakBefore w:val="0"/>
        <w:widowControl w:val="0"/>
        <w:kinsoku/>
        <w:wordWrap/>
        <w:overflowPunct/>
        <w:topLinePunct w:val="0"/>
        <w:autoSpaceDE/>
        <w:autoSpaceDN/>
        <w:bidi w:val="0"/>
        <w:adjustRightInd/>
        <w:spacing w:line="360" w:lineRule="auto"/>
        <w:ind w:firstLine="2108" w:firstLineChars="750"/>
        <w:textAlignment w:val="auto"/>
        <w:rPr>
          <w:rFonts w:ascii="宋体" w:hAnsi="宋体"/>
          <w:sz w:val="24"/>
        </w:rPr>
      </w:pPr>
      <w:r>
        <w:rPr>
          <w:rFonts w:hint="eastAsia" w:ascii="宋体" w:hAnsi="宋体"/>
          <w:b/>
          <w:bCs/>
          <w:sz w:val="28"/>
          <w:szCs w:val="21"/>
        </w:rPr>
        <w:t>日      期：</w:t>
      </w:r>
    </w:p>
    <w:p w14:paraId="5D73A97F">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2DB94CE">
      <w:pPr>
        <w:jc w:val="center"/>
        <w:rPr>
          <w:rFonts w:ascii="宋体" w:hAnsi="宋体"/>
          <w:b/>
          <w:bCs/>
          <w:sz w:val="28"/>
          <w:szCs w:val="28"/>
        </w:rPr>
      </w:pPr>
      <w:r>
        <w:rPr>
          <w:rFonts w:hint="eastAsia" w:ascii="宋体" w:hAnsi="宋体"/>
          <w:b/>
          <w:bCs/>
          <w:sz w:val="28"/>
          <w:szCs w:val="28"/>
        </w:rPr>
        <w:t>营业执照等证明文件</w:t>
      </w:r>
    </w:p>
    <w:p w14:paraId="1FA2A32F">
      <w:pPr>
        <w:ind w:firstLine="422" w:firstLineChars="200"/>
        <w:jc w:val="left"/>
        <w:rPr>
          <w:rFonts w:ascii="宋体" w:hAnsi="宋体"/>
          <w:sz w:val="24"/>
          <w:szCs w:val="24"/>
        </w:rPr>
      </w:pPr>
      <w:bookmarkStart w:id="2"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C43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80437D6">
            <w:pPr>
              <w:jc w:val="left"/>
              <w:rPr>
                <w:rFonts w:ascii="宋体" w:hAnsi="宋体" w:cs="宋体"/>
                <w:b/>
                <w:kern w:val="0"/>
                <w:sz w:val="24"/>
              </w:rPr>
            </w:pPr>
          </w:p>
        </w:tc>
      </w:tr>
    </w:tbl>
    <w:p w14:paraId="3DD77732">
      <w:pPr>
        <w:ind w:firstLine="482" w:firstLineChars="200"/>
        <w:jc w:val="left"/>
        <w:rPr>
          <w:rFonts w:ascii="宋体" w:hAnsi="宋体" w:cs="宋体"/>
          <w:b/>
          <w:kern w:val="0"/>
          <w:sz w:val="24"/>
        </w:rPr>
      </w:pPr>
      <w:r>
        <w:rPr>
          <w:rFonts w:hint="eastAsia" w:ascii="宋体" w:hAnsi="宋体" w:cs="宋体"/>
          <w:b/>
          <w:kern w:val="0"/>
          <w:sz w:val="24"/>
        </w:rPr>
        <w:br w:type="page"/>
      </w:r>
    </w:p>
    <w:p w14:paraId="2BD34BB5">
      <w:pPr>
        <w:jc w:val="left"/>
        <w:rPr>
          <w:rFonts w:ascii="宋体" w:hAnsi="宋体" w:cs="宋体"/>
          <w:kern w:val="0"/>
          <w:sz w:val="24"/>
        </w:rPr>
      </w:pPr>
      <w:r>
        <w:rPr>
          <w:rFonts w:hint="eastAsia" w:ascii="宋体" w:hAnsi="宋体" w:cs="宋体"/>
          <w:b/>
          <w:kern w:val="0"/>
          <w:sz w:val="24"/>
        </w:rPr>
        <w:t>附件2：</w:t>
      </w:r>
    </w:p>
    <w:p w14:paraId="71323D22">
      <w:pPr>
        <w:jc w:val="center"/>
        <w:rPr>
          <w:rFonts w:ascii="宋体" w:hAnsi="宋体"/>
          <w:b/>
          <w:bCs/>
          <w:sz w:val="28"/>
          <w:szCs w:val="28"/>
        </w:rPr>
      </w:pPr>
      <w:r>
        <w:rPr>
          <w:rFonts w:hint="eastAsia" w:ascii="宋体" w:hAnsi="宋体"/>
          <w:b/>
          <w:bCs/>
          <w:sz w:val="28"/>
          <w:szCs w:val="28"/>
        </w:rPr>
        <w:t>财务状况报告</w:t>
      </w:r>
    </w:p>
    <w:p w14:paraId="13A67B46">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AD5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8DD607C">
            <w:pPr>
              <w:jc w:val="left"/>
              <w:rPr>
                <w:rFonts w:ascii="宋体" w:hAnsi="宋体" w:cs="宋体"/>
                <w:b/>
                <w:kern w:val="0"/>
                <w:sz w:val="24"/>
              </w:rPr>
            </w:pPr>
          </w:p>
        </w:tc>
      </w:tr>
    </w:tbl>
    <w:p w14:paraId="09E85264">
      <w:pPr>
        <w:jc w:val="center"/>
        <w:rPr>
          <w:rFonts w:ascii="宋体" w:hAnsi="宋体" w:cs="宋体"/>
          <w:b/>
          <w:kern w:val="0"/>
          <w:sz w:val="24"/>
        </w:rPr>
      </w:pPr>
      <w:r>
        <w:rPr>
          <w:rFonts w:hint="eastAsia" w:ascii="宋体" w:hAnsi="宋体" w:cs="宋体"/>
          <w:b/>
          <w:kern w:val="0"/>
          <w:sz w:val="24"/>
        </w:rPr>
        <w:br w:type="page"/>
      </w:r>
    </w:p>
    <w:p w14:paraId="6C917C39">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428676E6">
      <w:pPr>
        <w:jc w:val="center"/>
        <w:rPr>
          <w:rFonts w:ascii="宋体" w:hAnsi="宋体"/>
          <w:b/>
          <w:bCs/>
          <w:sz w:val="28"/>
          <w:szCs w:val="28"/>
        </w:rPr>
      </w:pPr>
      <w:r>
        <w:rPr>
          <w:rFonts w:hint="eastAsia" w:ascii="宋体" w:hAnsi="宋体"/>
          <w:b/>
          <w:bCs/>
          <w:sz w:val="28"/>
          <w:szCs w:val="28"/>
        </w:rPr>
        <w:t>依法缴纳税收凭据</w:t>
      </w:r>
    </w:p>
    <w:p w14:paraId="480E854F">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5D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DA95AB7">
            <w:pPr>
              <w:jc w:val="left"/>
              <w:rPr>
                <w:rFonts w:ascii="宋体" w:hAnsi="宋体" w:cs="宋体"/>
                <w:b/>
                <w:kern w:val="0"/>
                <w:sz w:val="24"/>
              </w:rPr>
            </w:pPr>
          </w:p>
        </w:tc>
      </w:tr>
    </w:tbl>
    <w:p w14:paraId="431CA883">
      <w:pPr>
        <w:jc w:val="center"/>
        <w:rPr>
          <w:rFonts w:ascii="宋体" w:hAnsi="宋体" w:cs="宋体"/>
          <w:b/>
          <w:kern w:val="0"/>
          <w:sz w:val="24"/>
        </w:rPr>
      </w:pPr>
      <w:r>
        <w:rPr>
          <w:rFonts w:hint="eastAsia" w:ascii="宋体" w:hAnsi="宋体" w:cs="宋体"/>
          <w:b/>
          <w:bCs/>
          <w:sz w:val="32"/>
          <w:szCs w:val="32"/>
        </w:rPr>
        <w:br w:type="page"/>
      </w:r>
    </w:p>
    <w:p w14:paraId="7811717D">
      <w:pPr>
        <w:spacing w:line="440" w:lineRule="exact"/>
        <w:rPr>
          <w:rFonts w:ascii="宋体" w:hAnsi="宋体"/>
          <w:sz w:val="24"/>
          <w:szCs w:val="24"/>
        </w:rPr>
      </w:pPr>
      <w:r>
        <w:rPr>
          <w:rFonts w:hint="eastAsia" w:ascii="宋体" w:hAnsi="宋体" w:cs="宋体"/>
          <w:b/>
          <w:kern w:val="0"/>
          <w:sz w:val="24"/>
        </w:rPr>
        <w:t>附件4：</w:t>
      </w:r>
    </w:p>
    <w:p w14:paraId="4D3F74A5">
      <w:pPr>
        <w:jc w:val="center"/>
        <w:rPr>
          <w:rFonts w:ascii="宋体" w:hAnsi="宋体"/>
          <w:b/>
          <w:bCs/>
          <w:sz w:val="28"/>
          <w:szCs w:val="28"/>
        </w:rPr>
      </w:pPr>
      <w:r>
        <w:rPr>
          <w:rFonts w:hint="eastAsia" w:ascii="宋体" w:hAnsi="宋体"/>
          <w:b/>
          <w:bCs/>
          <w:sz w:val="28"/>
          <w:szCs w:val="28"/>
        </w:rPr>
        <w:t>依法缴纳社会保障资金凭据</w:t>
      </w:r>
    </w:p>
    <w:p w14:paraId="5D286EB7">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56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519B442B">
            <w:pPr>
              <w:jc w:val="left"/>
              <w:rPr>
                <w:rFonts w:ascii="宋体" w:hAnsi="宋体" w:cs="宋体"/>
                <w:b/>
                <w:kern w:val="0"/>
                <w:sz w:val="24"/>
              </w:rPr>
            </w:pPr>
          </w:p>
        </w:tc>
      </w:tr>
    </w:tbl>
    <w:p w14:paraId="50BDC7AB">
      <w:pPr>
        <w:jc w:val="center"/>
        <w:rPr>
          <w:rFonts w:ascii="宋体" w:hAnsi="宋体" w:cs="宋体"/>
          <w:b/>
          <w:kern w:val="0"/>
          <w:sz w:val="24"/>
        </w:rPr>
      </w:pPr>
      <w:r>
        <w:rPr>
          <w:rFonts w:hint="eastAsia" w:ascii="宋体" w:hAnsi="宋体" w:cs="宋体"/>
          <w:b/>
          <w:kern w:val="0"/>
          <w:sz w:val="24"/>
        </w:rPr>
        <w:br w:type="page"/>
      </w:r>
    </w:p>
    <w:p w14:paraId="2423E888">
      <w:pPr>
        <w:spacing w:line="440" w:lineRule="exact"/>
        <w:rPr>
          <w:rFonts w:ascii="宋体" w:hAnsi="宋体"/>
          <w:sz w:val="24"/>
          <w:szCs w:val="24"/>
        </w:rPr>
      </w:pPr>
      <w:r>
        <w:rPr>
          <w:rFonts w:hint="eastAsia" w:ascii="宋体" w:hAnsi="宋体" w:cs="宋体"/>
          <w:b/>
          <w:kern w:val="0"/>
          <w:sz w:val="24"/>
        </w:rPr>
        <w:t>附件5：</w:t>
      </w:r>
    </w:p>
    <w:p w14:paraId="228ED816">
      <w:pPr>
        <w:jc w:val="center"/>
        <w:rPr>
          <w:rFonts w:ascii="宋体" w:hAnsi="宋体"/>
          <w:b/>
          <w:bCs/>
          <w:sz w:val="28"/>
          <w:szCs w:val="28"/>
        </w:rPr>
      </w:pPr>
    </w:p>
    <w:p w14:paraId="34B4DDE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69E91782">
      <w:pPr>
        <w:spacing w:line="440" w:lineRule="exact"/>
        <w:rPr>
          <w:rFonts w:ascii="宋体" w:hAnsi="宋体"/>
          <w:sz w:val="24"/>
          <w:szCs w:val="24"/>
        </w:rPr>
      </w:pPr>
    </w:p>
    <w:p w14:paraId="5A50AA94">
      <w:pPr>
        <w:pStyle w:val="19"/>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5630589">
      <w:pPr>
        <w:pStyle w:val="19"/>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7BE74884">
      <w:pPr>
        <w:pStyle w:val="19"/>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1C7C2CB">
      <w:pPr>
        <w:spacing w:line="460" w:lineRule="exact"/>
        <w:rPr>
          <w:rFonts w:ascii="宋体" w:hAnsi="宋体" w:cs="宋体"/>
          <w:kern w:val="0"/>
          <w:sz w:val="24"/>
          <w:szCs w:val="24"/>
        </w:rPr>
      </w:pPr>
    </w:p>
    <w:p w14:paraId="4C7E3DC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F842A38">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3799A46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3382035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08E5B210">
      <w:pPr>
        <w:spacing w:line="460" w:lineRule="exact"/>
        <w:rPr>
          <w:rFonts w:hint="eastAsia" w:ascii="宋体" w:hAnsi="宋体" w:cs="宋体"/>
          <w:kern w:val="0"/>
          <w:sz w:val="24"/>
          <w:szCs w:val="24"/>
          <w:u w:val="none"/>
        </w:rPr>
      </w:pPr>
    </w:p>
    <w:p w14:paraId="345074EC">
      <w:pPr>
        <w:spacing w:line="460" w:lineRule="exact"/>
        <w:rPr>
          <w:rFonts w:hint="eastAsia" w:ascii="宋体" w:hAnsi="宋体" w:cs="宋体"/>
          <w:kern w:val="0"/>
          <w:sz w:val="24"/>
          <w:szCs w:val="24"/>
          <w:u w:val="none"/>
        </w:rPr>
      </w:pPr>
    </w:p>
    <w:p w14:paraId="2884AEA5">
      <w:pPr>
        <w:spacing w:line="440" w:lineRule="exact"/>
        <w:rPr>
          <w:rFonts w:ascii="宋体" w:hAnsi="宋体" w:cs="宋体"/>
          <w:b/>
          <w:kern w:val="0"/>
          <w:sz w:val="24"/>
        </w:rPr>
      </w:pPr>
    </w:p>
    <w:p w14:paraId="0140DD0B">
      <w:pPr>
        <w:spacing w:line="440" w:lineRule="exact"/>
        <w:rPr>
          <w:rFonts w:ascii="宋体" w:hAnsi="宋体" w:cs="宋体"/>
          <w:b/>
          <w:kern w:val="0"/>
          <w:sz w:val="24"/>
        </w:rPr>
      </w:pPr>
    </w:p>
    <w:p w14:paraId="4D5A5B4D">
      <w:pPr>
        <w:spacing w:line="440" w:lineRule="exact"/>
        <w:rPr>
          <w:rFonts w:ascii="宋体" w:hAnsi="宋体" w:cs="宋体"/>
          <w:b/>
          <w:kern w:val="0"/>
          <w:sz w:val="24"/>
        </w:rPr>
      </w:pPr>
    </w:p>
    <w:p w14:paraId="290E8660">
      <w:pPr>
        <w:spacing w:line="440" w:lineRule="exact"/>
        <w:rPr>
          <w:rFonts w:ascii="宋体" w:hAnsi="宋体" w:cs="宋体"/>
          <w:b/>
          <w:kern w:val="0"/>
          <w:sz w:val="24"/>
        </w:rPr>
      </w:pPr>
    </w:p>
    <w:p w14:paraId="5234349D">
      <w:pPr>
        <w:spacing w:line="440" w:lineRule="exact"/>
        <w:rPr>
          <w:rFonts w:ascii="宋体" w:hAnsi="宋体" w:cs="宋体"/>
          <w:b/>
          <w:kern w:val="0"/>
          <w:sz w:val="24"/>
        </w:rPr>
      </w:pPr>
    </w:p>
    <w:p w14:paraId="667F6CF2">
      <w:pPr>
        <w:spacing w:line="440" w:lineRule="exact"/>
        <w:rPr>
          <w:rFonts w:ascii="宋体" w:hAnsi="宋体" w:cs="宋体"/>
          <w:b/>
          <w:kern w:val="0"/>
          <w:sz w:val="24"/>
        </w:rPr>
      </w:pPr>
    </w:p>
    <w:p w14:paraId="3B944AE6">
      <w:pPr>
        <w:spacing w:line="440" w:lineRule="exact"/>
        <w:rPr>
          <w:rFonts w:ascii="宋体" w:hAnsi="宋体" w:cs="宋体"/>
          <w:b/>
          <w:kern w:val="0"/>
          <w:sz w:val="24"/>
        </w:rPr>
      </w:pPr>
    </w:p>
    <w:p w14:paraId="4EDA2486">
      <w:pPr>
        <w:spacing w:line="440" w:lineRule="exact"/>
        <w:rPr>
          <w:rFonts w:ascii="宋体" w:hAnsi="宋体" w:cs="宋体"/>
          <w:b/>
          <w:kern w:val="0"/>
          <w:sz w:val="24"/>
        </w:rPr>
      </w:pPr>
    </w:p>
    <w:p w14:paraId="61B0ED5C">
      <w:pPr>
        <w:spacing w:line="440" w:lineRule="exact"/>
        <w:rPr>
          <w:rFonts w:ascii="宋体" w:hAnsi="宋体" w:cs="宋体"/>
          <w:b/>
          <w:kern w:val="0"/>
          <w:sz w:val="24"/>
        </w:rPr>
      </w:pPr>
    </w:p>
    <w:p w14:paraId="75632BC6">
      <w:pPr>
        <w:spacing w:line="440" w:lineRule="exact"/>
        <w:rPr>
          <w:rFonts w:ascii="宋体" w:hAnsi="宋体" w:cs="宋体"/>
          <w:b/>
          <w:kern w:val="0"/>
          <w:sz w:val="24"/>
        </w:rPr>
      </w:pPr>
    </w:p>
    <w:p w14:paraId="40A2F6CE">
      <w:pPr>
        <w:spacing w:line="440" w:lineRule="exact"/>
        <w:rPr>
          <w:rFonts w:ascii="宋体" w:hAnsi="宋体" w:cs="宋体"/>
          <w:b/>
          <w:kern w:val="0"/>
          <w:sz w:val="24"/>
        </w:rPr>
      </w:pPr>
    </w:p>
    <w:p w14:paraId="5D5234A9">
      <w:pPr>
        <w:spacing w:line="440" w:lineRule="exact"/>
        <w:rPr>
          <w:rFonts w:ascii="宋体" w:hAnsi="宋体" w:cs="宋体"/>
          <w:b/>
          <w:kern w:val="0"/>
          <w:sz w:val="24"/>
        </w:rPr>
      </w:pPr>
    </w:p>
    <w:p w14:paraId="70C556CF">
      <w:pPr>
        <w:spacing w:line="440" w:lineRule="exact"/>
        <w:rPr>
          <w:rFonts w:ascii="宋体" w:hAnsi="宋体" w:cs="宋体"/>
          <w:b/>
          <w:kern w:val="0"/>
          <w:sz w:val="24"/>
        </w:rPr>
      </w:pPr>
    </w:p>
    <w:p w14:paraId="030930AB">
      <w:pPr>
        <w:spacing w:line="440" w:lineRule="exact"/>
        <w:rPr>
          <w:rFonts w:ascii="宋体" w:hAnsi="宋体" w:cs="宋体"/>
          <w:b/>
          <w:kern w:val="0"/>
          <w:sz w:val="24"/>
        </w:rPr>
      </w:pPr>
    </w:p>
    <w:p w14:paraId="7EC95E3D">
      <w:pPr>
        <w:spacing w:line="440" w:lineRule="exact"/>
        <w:rPr>
          <w:rFonts w:ascii="宋体" w:hAnsi="宋体" w:cs="宋体"/>
          <w:b/>
          <w:kern w:val="0"/>
          <w:sz w:val="24"/>
        </w:rPr>
      </w:pPr>
    </w:p>
    <w:p w14:paraId="2DFB9593">
      <w:pPr>
        <w:spacing w:line="440" w:lineRule="exact"/>
        <w:rPr>
          <w:rFonts w:ascii="宋体" w:hAnsi="宋体"/>
          <w:sz w:val="24"/>
          <w:szCs w:val="24"/>
        </w:rPr>
      </w:pPr>
      <w:r>
        <w:rPr>
          <w:rFonts w:hint="eastAsia" w:ascii="宋体" w:hAnsi="宋体" w:cs="宋体"/>
          <w:b/>
          <w:kern w:val="0"/>
          <w:sz w:val="24"/>
        </w:rPr>
        <w:t>附件6：</w:t>
      </w:r>
    </w:p>
    <w:p w14:paraId="7D6F1036">
      <w:pPr>
        <w:jc w:val="center"/>
        <w:rPr>
          <w:rFonts w:ascii="宋体" w:hAnsi="宋体"/>
          <w:b/>
          <w:bCs/>
          <w:sz w:val="28"/>
          <w:szCs w:val="28"/>
        </w:rPr>
      </w:pPr>
    </w:p>
    <w:p w14:paraId="1E73C82F">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5971F4FA">
      <w:pPr>
        <w:pStyle w:val="19"/>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C326F3">
      <w:pPr>
        <w:pStyle w:val="19"/>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F5F5B0C">
      <w:pPr>
        <w:pStyle w:val="19"/>
        <w:widowControl/>
        <w:ind w:firstLine="420"/>
        <w:rPr>
          <w:rFonts w:ascii="宋体" w:hAnsi="宋体"/>
          <w:szCs w:val="24"/>
        </w:rPr>
      </w:pPr>
      <w:r>
        <w:rPr>
          <w:rFonts w:hint="eastAsia" w:ascii="宋体" w:hAnsi="宋体" w:cs="宋体"/>
          <w:szCs w:val="24"/>
        </w:rPr>
        <w:t>特此声明。</w:t>
      </w:r>
    </w:p>
    <w:p w14:paraId="4B41EC59">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404150A">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23E2D91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7F42388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34BE9DC8">
      <w:pPr>
        <w:spacing w:line="440" w:lineRule="exact"/>
        <w:rPr>
          <w:rFonts w:ascii="宋体" w:hAnsi="宋体" w:cs="宋体"/>
          <w:b/>
          <w:kern w:val="0"/>
          <w:sz w:val="24"/>
        </w:rPr>
      </w:pPr>
    </w:p>
    <w:p w14:paraId="4110EA9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162BDFD">
      <w:pPr>
        <w:jc w:val="center"/>
        <w:rPr>
          <w:rFonts w:ascii="宋体" w:hAnsi="宋体"/>
          <w:b/>
          <w:bCs/>
          <w:sz w:val="28"/>
          <w:szCs w:val="28"/>
        </w:rPr>
      </w:pPr>
      <w:r>
        <w:rPr>
          <w:rFonts w:hint="eastAsia" w:ascii="宋体" w:hAnsi="宋体"/>
          <w:b/>
          <w:bCs/>
          <w:sz w:val="28"/>
          <w:szCs w:val="28"/>
        </w:rPr>
        <w:t>信用信息查询结果</w:t>
      </w:r>
    </w:p>
    <w:p w14:paraId="7697BB6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9BE4097">
      <w:pPr>
        <w:ind w:firstLine="480" w:firstLineChars="200"/>
        <w:jc w:val="left"/>
        <w:rPr>
          <w:rFonts w:ascii="宋体" w:hAnsi="宋体"/>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40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7F270CDA">
            <w:pPr>
              <w:jc w:val="left"/>
              <w:rPr>
                <w:rFonts w:ascii="宋体" w:hAnsi="宋体" w:cs="宋体"/>
                <w:b/>
                <w:kern w:val="0"/>
                <w:sz w:val="24"/>
              </w:rPr>
            </w:pPr>
          </w:p>
        </w:tc>
      </w:tr>
    </w:tbl>
    <w:p w14:paraId="07F8A404"/>
    <w:p w14:paraId="6099AEB4">
      <w:pPr>
        <w:pStyle w:val="3"/>
      </w:pPr>
    </w:p>
    <w:p w14:paraId="15A42364">
      <w:pPr>
        <w:pStyle w:val="48"/>
        <w:spacing w:line="500" w:lineRule="exact"/>
        <w:jc w:val="left"/>
        <w:rPr>
          <w:rFonts w:hAnsi="宋体" w:cs="宋体"/>
          <w:b/>
          <w:kern w:val="0"/>
          <w:sz w:val="24"/>
        </w:rPr>
      </w:pPr>
    </w:p>
    <w:p w14:paraId="2B34CCE4">
      <w:pPr>
        <w:pStyle w:val="48"/>
        <w:spacing w:line="500" w:lineRule="exact"/>
        <w:jc w:val="left"/>
        <w:rPr>
          <w:rFonts w:hAnsi="宋体" w:cs="宋体"/>
          <w:b/>
          <w:kern w:val="0"/>
          <w:sz w:val="24"/>
        </w:rPr>
      </w:pPr>
    </w:p>
    <w:p w14:paraId="4ACF0F7E">
      <w:pPr>
        <w:pStyle w:val="48"/>
        <w:spacing w:line="500" w:lineRule="exact"/>
        <w:jc w:val="left"/>
        <w:rPr>
          <w:rFonts w:hAnsi="宋体" w:cs="宋体"/>
          <w:b/>
          <w:kern w:val="0"/>
          <w:sz w:val="24"/>
          <w:highlight w:val="none"/>
        </w:rPr>
      </w:pPr>
      <w:r>
        <w:rPr>
          <w:rFonts w:hint="eastAsia" w:hAnsi="宋体" w:cs="宋体"/>
          <w:b/>
          <w:kern w:val="0"/>
          <w:sz w:val="24"/>
          <w:highlight w:val="none"/>
        </w:rPr>
        <w:t>附件</w:t>
      </w:r>
      <w:r>
        <w:rPr>
          <w:rFonts w:hint="eastAsia" w:hAnsi="宋体" w:cs="宋体"/>
          <w:b/>
          <w:kern w:val="0"/>
          <w:sz w:val="24"/>
          <w:highlight w:val="none"/>
          <w:lang w:val="en-US" w:eastAsia="zh-CN"/>
        </w:rPr>
        <w:t>8</w:t>
      </w:r>
      <w:r>
        <w:rPr>
          <w:rFonts w:hint="eastAsia" w:hAnsi="宋体" w:cs="宋体"/>
          <w:b/>
          <w:kern w:val="0"/>
          <w:sz w:val="24"/>
          <w:highlight w:val="none"/>
        </w:rPr>
        <w:t>：资格承诺函</w:t>
      </w:r>
    </w:p>
    <w:p w14:paraId="341C09F9">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4E77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1726DCF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AACAC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07807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342CB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383640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6C0E2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6ED9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7FE12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7F7B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0C5B5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FBB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059B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43C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87AD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C93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A19F5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37E835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890FDC">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8420F2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4E935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35E60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06016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62974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53B1C2DB">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D7BB7EC">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31D0A70">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1C3717E4">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339E8D3">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3FDF47A">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9654B00">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C5F20C9">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4DD9C235">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249FB79C">
      <w:pPr>
        <w:pStyle w:val="48"/>
        <w:spacing w:line="500" w:lineRule="exact"/>
        <w:jc w:val="left"/>
        <w:rPr>
          <w:rFonts w:hAnsi="宋体" w:cs="宋体"/>
          <w:b/>
          <w:kern w:val="0"/>
          <w:sz w:val="24"/>
        </w:rPr>
      </w:pPr>
    </w:p>
    <w:p w14:paraId="47A58220">
      <w:pPr>
        <w:rPr>
          <w:rFonts w:hint="eastAsia" w:hAnsi="宋体" w:cs="宋体"/>
          <w:b/>
          <w:kern w:val="0"/>
          <w:sz w:val="24"/>
        </w:rPr>
      </w:pPr>
      <w:r>
        <w:rPr>
          <w:rFonts w:hint="eastAsia" w:hAnsi="宋体" w:cs="宋体"/>
          <w:b/>
          <w:kern w:val="0"/>
          <w:sz w:val="24"/>
        </w:rPr>
        <w:br w:type="page"/>
      </w:r>
    </w:p>
    <w:p w14:paraId="5B78775F">
      <w:pPr>
        <w:pStyle w:val="48"/>
        <w:spacing w:line="500" w:lineRule="exact"/>
        <w:jc w:val="left"/>
        <w:rPr>
          <w:rFonts w:hAnsi="宋体" w:cs="宋体"/>
          <w:b/>
          <w:kern w:val="0"/>
          <w:sz w:val="24"/>
        </w:rPr>
      </w:pPr>
      <w:r>
        <w:rPr>
          <w:rFonts w:hint="eastAsia" w:hAnsi="宋体" w:cs="宋体"/>
          <w:b/>
          <w:kern w:val="0"/>
          <w:sz w:val="24"/>
        </w:rPr>
        <w:t>附件</w:t>
      </w:r>
      <w:r>
        <w:rPr>
          <w:rFonts w:hint="eastAsia" w:hAnsi="宋体" w:cs="宋体"/>
          <w:b/>
          <w:kern w:val="0"/>
          <w:sz w:val="24"/>
          <w:lang w:val="en-US" w:eastAsia="zh-CN"/>
        </w:rPr>
        <w:t>9</w:t>
      </w:r>
      <w:r>
        <w:rPr>
          <w:rFonts w:hint="eastAsia" w:hAnsi="宋体" w:cs="宋体"/>
          <w:b/>
          <w:kern w:val="0"/>
          <w:sz w:val="24"/>
        </w:rPr>
        <w:t>：</w:t>
      </w:r>
    </w:p>
    <w:p w14:paraId="5A9FA2DC">
      <w:pPr>
        <w:jc w:val="center"/>
        <w:rPr>
          <w:rFonts w:ascii="宋体" w:hAnsi="宋体"/>
          <w:b/>
          <w:sz w:val="28"/>
          <w:szCs w:val="28"/>
        </w:rPr>
      </w:pPr>
      <w:r>
        <w:rPr>
          <w:rFonts w:hint="eastAsia" w:ascii="宋体" w:hAnsi="宋体"/>
          <w:b/>
          <w:sz w:val="28"/>
          <w:szCs w:val="28"/>
        </w:rPr>
        <w:t>法定代表人授权书</w:t>
      </w:r>
    </w:p>
    <w:p w14:paraId="76B8B40B">
      <w:pPr>
        <w:tabs>
          <w:tab w:val="left" w:pos="900"/>
        </w:tabs>
        <w:spacing w:line="500" w:lineRule="exact"/>
        <w:rPr>
          <w:rFonts w:ascii="宋体" w:hAnsi="宋体"/>
          <w:sz w:val="24"/>
        </w:rPr>
      </w:pPr>
      <w:r>
        <w:rPr>
          <w:rFonts w:hint="eastAsia" w:ascii="宋体" w:hAnsi="宋体" w:eastAsia="宋体"/>
          <w:sz w:val="24"/>
          <w:szCs w:val="21"/>
        </w:rPr>
        <w:t>福建省智信招标有限公司</w:t>
      </w:r>
      <w:r>
        <w:rPr>
          <w:rFonts w:hint="eastAsia" w:ascii="宋体" w:hAnsi="宋体"/>
          <w:sz w:val="24"/>
        </w:rPr>
        <w:t>：</w:t>
      </w:r>
    </w:p>
    <w:p w14:paraId="24237626">
      <w:pPr>
        <w:pStyle w:val="12"/>
        <w:snapToGrid w:val="0"/>
        <w:spacing w:line="500" w:lineRule="exact"/>
        <w:ind w:firstLine="480" w:firstLineChars="200"/>
        <w:jc w:val="left"/>
        <w:rPr>
          <w:rFonts w:hAnsi="宋体"/>
          <w:sz w:val="24"/>
          <w:szCs w:val="24"/>
        </w:rPr>
      </w:pPr>
      <w:r>
        <w:rPr>
          <w:rFonts w:hint="eastAsia" w:hAnsi="宋体"/>
          <w:sz w:val="24"/>
          <w:szCs w:val="24"/>
          <w:u w:val="single"/>
          <w:lang w:val="en-US" w:eastAsia="zh-CN"/>
        </w:rPr>
        <w:t xml:space="preserve">              </w:t>
      </w:r>
      <w:r>
        <w:rPr>
          <w:rFonts w:hint="eastAsia" w:hAnsi="宋体"/>
          <w:sz w:val="24"/>
          <w:szCs w:val="24"/>
          <w:u w:val="none"/>
          <w:lang w:val="en-US" w:eastAsia="zh-CN"/>
        </w:rPr>
        <w:t>法</w:t>
      </w:r>
      <w:r>
        <w:rPr>
          <w:rFonts w:hint="eastAsia" w:hAnsi="宋体"/>
          <w:sz w:val="24"/>
          <w:szCs w:val="24"/>
        </w:rPr>
        <w:t>定代表人</w:t>
      </w:r>
      <w:r>
        <w:rPr>
          <w:rFonts w:hint="eastAsia" w:hAnsi="宋体"/>
          <w:sz w:val="24"/>
          <w:szCs w:val="24"/>
          <w:u w:val="single"/>
          <w:lang w:val="en-US" w:eastAsia="zh-CN"/>
        </w:rPr>
        <w:t xml:space="preserve">      </w:t>
      </w:r>
      <w:r>
        <w:rPr>
          <w:rFonts w:hint="eastAsia" w:hAnsi="宋体"/>
          <w:sz w:val="24"/>
          <w:szCs w:val="24"/>
        </w:rPr>
        <w:t>授权</w:t>
      </w:r>
      <w:r>
        <w:rPr>
          <w:rFonts w:hint="eastAsia" w:hAnsi="宋体"/>
          <w:sz w:val="24"/>
          <w:szCs w:val="24"/>
          <w:u w:val="single"/>
          <w:lang w:val="en-US" w:eastAsia="zh-CN"/>
        </w:rPr>
        <w:t xml:space="preserve">      </w:t>
      </w:r>
      <w:r>
        <w:rPr>
          <w:rFonts w:hint="eastAsia" w:hAnsi="宋体"/>
          <w:sz w:val="24"/>
          <w:szCs w:val="24"/>
        </w:rPr>
        <w:t>为竞价人的委托代理人，代表本公司参加贵司组织的项目</w:t>
      </w:r>
      <w:r>
        <w:rPr>
          <w:rFonts w:hint="eastAsia" w:hAnsi="宋体"/>
          <w:sz w:val="24"/>
          <w:szCs w:val="24"/>
          <w:u w:val="none"/>
        </w:rPr>
        <w:t>（项目编号</w:t>
      </w:r>
      <w:r>
        <w:rPr>
          <w:rFonts w:hint="eastAsia" w:hAnsi="宋体"/>
          <w:sz w:val="24"/>
          <w:szCs w:val="24"/>
          <w:u w:val="none"/>
          <w:lang w:eastAsia="zh-CN"/>
        </w:rPr>
        <w:t>：</w:t>
      </w:r>
      <w:r>
        <w:rPr>
          <w:rFonts w:hint="eastAsia" w:hAnsi="宋体"/>
          <w:sz w:val="24"/>
          <w:szCs w:val="24"/>
          <w:u w:val="single"/>
          <w:lang w:val="en-US" w:eastAsia="zh-CN"/>
        </w:rPr>
        <w:t xml:space="preserve">            </w:t>
      </w:r>
      <w:r>
        <w:rPr>
          <w:rFonts w:hint="eastAsia" w:hAnsi="宋体"/>
          <w:sz w:val="24"/>
          <w:szCs w:val="24"/>
          <w:u w:val="none"/>
        </w:rPr>
        <w:t>）</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C8B1A2A">
      <w:pPr>
        <w:pStyle w:val="12"/>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6F944E0F">
      <w:pPr>
        <w:spacing w:line="500" w:lineRule="exact"/>
        <w:rPr>
          <w:rFonts w:hint="default" w:ascii="宋体" w:hAnsi="宋体"/>
          <w:sz w:val="24"/>
          <w:lang w:val="en-US"/>
        </w:rPr>
      </w:pPr>
      <w:r>
        <w:rPr>
          <w:rFonts w:hint="eastAsia" w:ascii="宋体" w:hAnsi="宋体"/>
          <w:sz w:val="24"/>
        </w:rPr>
        <w:t>竞价人的委托代理人：</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性别：</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身份证号：</w:t>
      </w:r>
      <w:r>
        <w:rPr>
          <w:rFonts w:hint="eastAsia" w:ascii="宋体" w:hAnsi="宋体"/>
          <w:sz w:val="24"/>
          <w:u w:val="single"/>
          <w:lang w:val="en-US" w:eastAsia="zh-CN"/>
        </w:rPr>
        <w:t xml:space="preserve">                  </w:t>
      </w:r>
    </w:p>
    <w:p w14:paraId="3DF15468">
      <w:pPr>
        <w:spacing w:line="500" w:lineRule="exact"/>
        <w:rPr>
          <w:rFonts w:hint="eastAsia" w:ascii="宋体" w:hAnsi="宋体" w:eastAsia="宋体"/>
          <w:sz w:val="24"/>
          <w:lang w:val="en-US" w:eastAsia="zh-CN"/>
        </w:rPr>
      </w:pPr>
      <w:r>
        <w:rPr>
          <w:rFonts w:hint="eastAsia" w:ascii="宋体" w:hAnsi="宋体"/>
          <w:sz w:val="24"/>
        </w:rPr>
        <w:t>单位：</w:t>
      </w:r>
      <w:r>
        <w:rPr>
          <w:rFonts w:hint="eastAsia" w:ascii="宋体" w:hAnsi="宋体"/>
          <w:sz w:val="24"/>
          <w:u w:val="single"/>
          <w:lang w:val="en-US" w:eastAsia="zh-CN"/>
        </w:rPr>
        <w:t xml:space="preserve">         </w:t>
      </w:r>
      <w:r>
        <w:rPr>
          <w:rFonts w:hint="eastAsia" w:ascii="宋体" w:hAnsi="宋体"/>
          <w:sz w:val="24"/>
        </w:rPr>
        <w:t>部门：</w:t>
      </w:r>
      <w:r>
        <w:rPr>
          <w:rFonts w:hint="eastAsia" w:ascii="宋体" w:hAnsi="宋体"/>
          <w:sz w:val="24"/>
          <w:u w:val="single"/>
          <w:lang w:val="en-US" w:eastAsia="zh-CN"/>
        </w:rPr>
        <w:t xml:space="preserve">         </w:t>
      </w: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14:paraId="22617C81">
      <w:pPr>
        <w:spacing w:line="500" w:lineRule="exact"/>
        <w:rPr>
          <w:rFonts w:ascii="宋体" w:hAnsi="宋体"/>
          <w:sz w:val="24"/>
        </w:rPr>
      </w:pPr>
      <w:r>
        <w:rPr>
          <w:rFonts w:hint="eastAsia" w:ascii="宋体" w:hAnsi="宋体"/>
          <w:sz w:val="24"/>
        </w:rPr>
        <w:t>详细通讯地址：</w:t>
      </w:r>
      <w:r>
        <w:rPr>
          <w:rFonts w:hint="eastAsia" w:ascii="宋体" w:hAnsi="宋体"/>
          <w:sz w:val="24"/>
          <w:u w:val="single"/>
          <w:lang w:val="en-US" w:eastAsia="zh-CN"/>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rPr>
        <w:t>电话：</w:t>
      </w:r>
      <w:r>
        <w:rPr>
          <w:rFonts w:hint="eastAsia" w:ascii="宋体" w:hAnsi="宋体"/>
          <w:sz w:val="24"/>
          <w:u w:val="single"/>
          <w:lang w:val="en-US" w:eastAsia="zh-CN"/>
        </w:rPr>
        <w:t xml:space="preserve">         </w:t>
      </w:r>
    </w:p>
    <w:p w14:paraId="217FF308">
      <w:pPr>
        <w:spacing w:line="500" w:lineRule="exact"/>
        <w:rPr>
          <w:rFonts w:ascii="宋体" w:hAnsi="宋体"/>
          <w:sz w:val="24"/>
        </w:rPr>
      </w:pPr>
      <w:r>
        <w:rPr>
          <w:rFonts w:hint="eastAsia" w:ascii="宋体" w:hAnsi="宋体"/>
          <w:sz w:val="24"/>
        </w:rPr>
        <w:t>附：被授权人身份证件</w:t>
      </w:r>
    </w:p>
    <w:p w14:paraId="0CB5634D">
      <w:pPr>
        <w:spacing w:line="500" w:lineRule="exact"/>
        <w:ind w:firstLine="3600" w:firstLineChars="1500"/>
        <w:rPr>
          <w:rFonts w:ascii="宋体" w:hAnsi="宋体"/>
          <w:sz w:val="24"/>
        </w:rPr>
      </w:pPr>
      <w:r>
        <w:rPr>
          <w:rFonts w:hint="eastAsia" w:ascii="宋体" w:hAnsi="宋体"/>
          <w:sz w:val="24"/>
        </w:rPr>
        <w:t>竞价人</w:t>
      </w:r>
    </w:p>
    <w:p w14:paraId="67FD8BD7">
      <w:pPr>
        <w:spacing w:line="500" w:lineRule="exact"/>
        <w:ind w:firstLine="3600" w:firstLineChars="1500"/>
        <w:rPr>
          <w:rFonts w:ascii="宋体" w:hAnsi="宋体"/>
          <w:sz w:val="24"/>
        </w:rPr>
      </w:pPr>
      <w:r>
        <w:rPr>
          <w:rFonts w:hint="eastAsia" w:ascii="宋体" w:hAnsi="宋体"/>
          <w:sz w:val="24"/>
        </w:rPr>
        <w:t>竞价人（全称并加盖公章）：</w:t>
      </w:r>
    </w:p>
    <w:p w14:paraId="5A9EDE7E">
      <w:pPr>
        <w:spacing w:line="500" w:lineRule="exact"/>
        <w:rPr>
          <w:rFonts w:ascii="宋体" w:hAnsi="宋体"/>
          <w:sz w:val="24"/>
        </w:rPr>
      </w:pPr>
    </w:p>
    <w:p w14:paraId="5BAF3E8B">
      <w:pPr>
        <w:spacing w:line="500" w:lineRule="exact"/>
        <w:ind w:firstLine="3600" w:firstLineChars="1500"/>
        <w:rPr>
          <w:rFonts w:ascii="宋体" w:hAnsi="宋体"/>
          <w:sz w:val="24"/>
        </w:rPr>
      </w:pPr>
      <w:r>
        <w:rPr>
          <w:rFonts w:hint="eastAsia" w:ascii="宋体" w:hAnsi="宋体"/>
          <w:sz w:val="24"/>
        </w:rPr>
        <w:t>法定代表人签字或盖章：</w:t>
      </w:r>
    </w:p>
    <w:p w14:paraId="2ECDB360">
      <w:pPr>
        <w:spacing w:line="500" w:lineRule="exact"/>
        <w:rPr>
          <w:rFonts w:ascii="宋体" w:hAnsi="宋体"/>
          <w:sz w:val="24"/>
        </w:rPr>
      </w:pPr>
    </w:p>
    <w:p w14:paraId="17845561">
      <w:pPr>
        <w:spacing w:line="500" w:lineRule="exact"/>
        <w:ind w:firstLine="3600" w:firstLineChars="1500"/>
        <w:rPr>
          <w:rFonts w:ascii="宋体" w:hAnsi="宋体"/>
          <w:sz w:val="24"/>
        </w:rPr>
      </w:pPr>
      <w:r>
        <w:rPr>
          <w:rFonts w:hint="eastAsia" w:ascii="宋体" w:hAnsi="宋体"/>
          <w:sz w:val="24"/>
        </w:rPr>
        <w:t>日     期：</w:t>
      </w:r>
    </w:p>
    <w:p w14:paraId="599AD085">
      <w:pPr>
        <w:spacing w:line="500" w:lineRule="exact"/>
        <w:rPr>
          <w:rFonts w:ascii="宋体" w:hAnsi="宋体"/>
          <w:sz w:val="24"/>
        </w:rPr>
      </w:pPr>
    </w:p>
    <w:p w14:paraId="491D28CA">
      <w:pPr>
        <w:spacing w:line="500" w:lineRule="exact"/>
        <w:ind w:firstLine="3600" w:firstLineChars="1500"/>
        <w:rPr>
          <w:rFonts w:ascii="宋体" w:hAnsi="宋体"/>
          <w:sz w:val="24"/>
        </w:rPr>
      </w:pPr>
      <w:r>
        <w:rPr>
          <w:rFonts w:hint="eastAsia" w:ascii="宋体" w:hAnsi="宋体"/>
          <w:sz w:val="24"/>
        </w:rPr>
        <w:t>被授权人</w:t>
      </w:r>
    </w:p>
    <w:p w14:paraId="002E4380">
      <w:pPr>
        <w:spacing w:line="500" w:lineRule="exact"/>
        <w:ind w:firstLine="3600" w:firstLineChars="1500"/>
        <w:rPr>
          <w:rFonts w:ascii="宋体" w:hAnsi="宋体"/>
          <w:sz w:val="24"/>
        </w:rPr>
      </w:pPr>
      <w:r>
        <w:rPr>
          <w:rFonts w:hint="eastAsia" w:ascii="宋体" w:hAnsi="宋体"/>
          <w:sz w:val="24"/>
        </w:rPr>
        <w:t>竞价人的委托代理人签字：</w:t>
      </w:r>
    </w:p>
    <w:p w14:paraId="4777BFF4">
      <w:pPr>
        <w:spacing w:line="500" w:lineRule="exact"/>
        <w:rPr>
          <w:rFonts w:ascii="宋体" w:hAnsi="宋体"/>
          <w:sz w:val="24"/>
        </w:rPr>
      </w:pPr>
    </w:p>
    <w:p w14:paraId="422E91EC">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413ED3C1">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348F0203">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w:t>
      </w:r>
      <w:r>
        <w:rPr>
          <w:rFonts w:hint="eastAsia" w:ascii="宋体" w:hAnsi="宋体" w:cs="宋体"/>
          <w:b/>
          <w:kern w:val="0"/>
          <w:sz w:val="24"/>
          <w:lang w:val="en-US" w:eastAsia="zh-CN"/>
        </w:rPr>
        <w:t>10</w:t>
      </w:r>
      <w:r>
        <w:rPr>
          <w:rFonts w:hint="eastAsia" w:ascii="宋体" w:hAnsi="宋体" w:cs="宋体"/>
          <w:b/>
          <w:kern w:val="0"/>
          <w:sz w:val="24"/>
        </w:rPr>
        <w:t>：</w:t>
      </w:r>
    </w:p>
    <w:bookmarkEnd w:id="2"/>
    <w:p w14:paraId="095C7D54">
      <w:pPr>
        <w:jc w:val="center"/>
        <w:rPr>
          <w:rFonts w:ascii="宋体" w:hAnsi="宋体"/>
          <w:b/>
          <w:sz w:val="28"/>
          <w:szCs w:val="28"/>
        </w:rPr>
      </w:pPr>
      <w:r>
        <w:rPr>
          <w:rFonts w:hint="eastAsia" w:ascii="宋体" w:hAnsi="宋体"/>
          <w:b/>
          <w:sz w:val="28"/>
          <w:szCs w:val="28"/>
        </w:rPr>
        <w:t>竞 价 书</w:t>
      </w:r>
    </w:p>
    <w:p w14:paraId="26340D6A">
      <w:pPr>
        <w:tabs>
          <w:tab w:val="left" w:pos="900"/>
        </w:tabs>
        <w:spacing w:line="500" w:lineRule="exact"/>
        <w:rPr>
          <w:rFonts w:hint="eastAsia" w:ascii="宋体" w:hAnsi="宋体" w:eastAsia="宋体"/>
          <w:sz w:val="24"/>
          <w:szCs w:val="21"/>
        </w:rPr>
      </w:pPr>
      <w:r>
        <w:rPr>
          <w:rFonts w:hint="eastAsia" w:ascii="宋体" w:hAnsi="宋体" w:eastAsia="宋体"/>
          <w:sz w:val="24"/>
          <w:szCs w:val="21"/>
        </w:rPr>
        <w:t>致：福建省智信招标有限公司</w:t>
      </w:r>
    </w:p>
    <w:p w14:paraId="4E982B64">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lang w:val="en-US" w:eastAsia="zh-CN"/>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00ADB1C9">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338D60A3">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18919BD3">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C8F29A9">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0E3BFD48">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158A61F4">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C3E9CDA">
      <w:pPr>
        <w:tabs>
          <w:tab w:val="left" w:pos="900"/>
        </w:tabs>
        <w:spacing w:line="500" w:lineRule="exact"/>
        <w:ind w:firstLine="480" w:firstLineChars="200"/>
        <w:rPr>
          <w:rFonts w:hint="eastAsia" w:ascii="宋体" w:hAnsi="宋体" w:cs="Arial"/>
          <w:sz w:val="24"/>
        </w:rPr>
      </w:pPr>
      <w:r>
        <w:rPr>
          <w:rFonts w:hint="eastAsia" w:ascii="宋体" w:hAnsi="宋体" w:cs="Arial"/>
          <w:sz w:val="24"/>
        </w:rPr>
        <w:t>（7）信用信息查询结果</w:t>
      </w:r>
    </w:p>
    <w:p w14:paraId="6C6BB4DB">
      <w:pPr>
        <w:tabs>
          <w:tab w:val="left" w:pos="900"/>
        </w:tabs>
        <w:spacing w:line="500" w:lineRule="exact"/>
        <w:ind w:firstLine="480" w:firstLineChars="200"/>
        <w:rPr>
          <w:rFonts w:hint="default" w:ascii="宋体" w:hAnsi="宋体" w:eastAsia="宋体" w:cs="Arial"/>
          <w:sz w:val="24"/>
          <w:lang w:val="en-US" w:eastAsia="zh-CN"/>
        </w:rPr>
      </w:pPr>
      <w:r>
        <w:rPr>
          <w:rFonts w:hint="eastAsia" w:ascii="宋体" w:hAnsi="宋体" w:eastAsia="宋体" w:cs="Arial"/>
          <w:sz w:val="24"/>
          <w:lang w:eastAsia="zh-CN"/>
        </w:rPr>
        <w:t>（</w:t>
      </w:r>
      <w:r>
        <w:rPr>
          <w:rFonts w:hint="eastAsia" w:ascii="宋体" w:hAnsi="宋体" w:eastAsia="宋体" w:cs="Arial"/>
          <w:sz w:val="24"/>
          <w:lang w:val="en-US" w:eastAsia="zh-CN"/>
        </w:rPr>
        <w:t>8）资格承诺函</w:t>
      </w:r>
    </w:p>
    <w:p w14:paraId="6A514832">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）法定代表人授权书</w:t>
      </w:r>
    </w:p>
    <w:p w14:paraId="513C884E">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）竞价书</w:t>
      </w:r>
    </w:p>
    <w:p w14:paraId="06A8B2AC">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1</w:t>
      </w:r>
      <w:r>
        <w:rPr>
          <w:rFonts w:hint="eastAsia" w:ascii="宋体" w:hAnsi="宋体" w:cs="Arial"/>
          <w:sz w:val="24"/>
        </w:rPr>
        <w:t>）竞价一览表</w:t>
      </w:r>
    </w:p>
    <w:p w14:paraId="344EED6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2</w:t>
      </w:r>
      <w:r>
        <w:rPr>
          <w:rFonts w:hint="eastAsia" w:ascii="宋体" w:hAnsi="宋体" w:cs="Arial"/>
          <w:sz w:val="24"/>
        </w:rPr>
        <w:t>）技术和服务要求响应表</w:t>
      </w:r>
    </w:p>
    <w:p w14:paraId="505F197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3</w:t>
      </w:r>
      <w:r>
        <w:rPr>
          <w:rFonts w:hint="eastAsia" w:ascii="宋体" w:hAnsi="宋体" w:cs="Arial"/>
          <w:sz w:val="24"/>
        </w:rPr>
        <w:t>）商务条件响应表</w:t>
      </w:r>
    </w:p>
    <w:p w14:paraId="4C97BE5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4</w:t>
      </w:r>
      <w:r>
        <w:rPr>
          <w:rFonts w:hint="eastAsia" w:ascii="宋体" w:hAnsi="宋体" w:cs="Arial"/>
          <w:sz w:val="24"/>
        </w:rPr>
        <w:t>）属于政府强制节能产品的证明材料（若有）</w:t>
      </w:r>
    </w:p>
    <w:p w14:paraId="0CB7D39D">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）售后服务承诺</w:t>
      </w:r>
    </w:p>
    <w:p w14:paraId="250DF863">
      <w:pPr>
        <w:tabs>
          <w:tab w:val="left" w:pos="900"/>
        </w:tabs>
        <w:spacing w:line="500" w:lineRule="exact"/>
        <w:ind w:firstLine="480" w:firstLineChars="200"/>
        <w:rPr>
          <w:rFonts w:ascii="宋体" w:hAnsi="宋体"/>
        </w:rPr>
      </w:pPr>
      <w:r>
        <w:rPr>
          <w:rFonts w:hint="eastAsia" w:ascii="宋体" w:hAnsi="宋体" w:cs="Arial"/>
          <w:sz w:val="24"/>
          <w:szCs w:val="22"/>
        </w:rPr>
        <w:t>（1</w:t>
      </w:r>
      <w:r>
        <w:rPr>
          <w:rFonts w:hint="eastAsia" w:ascii="宋体" w:hAnsi="宋体" w:cs="Arial"/>
          <w:sz w:val="24"/>
          <w:szCs w:val="22"/>
          <w:lang w:val="en-US" w:eastAsia="zh-CN"/>
        </w:rPr>
        <w:t>6</w:t>
      </w:r>
      <w:r>
        <w:rPr>
          <w:rFonts w:hint="eastAsia" w:ascii="宋体" w:hAnsi="宋体" w:cs="Arial"/>
          <w:sz w:val="24"/>
          <w:szCs w:val="22"/>
        </w:rPr>
        <w:t>）竞价人认为需提供的其他资料</w:t>
      </w:r>
    </w:p>
    <w:p w14:paraId="3FADD6F3">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7</w:t>
      </w:r>
      <w:r>
        <w:rPr>
          <w:rFonts w:hint="eastAsia" w:ascii="宋体" w:hAnsi="宋体" w:cs="Arial"/>
          <w:sz w:val="24"/>
        </w:rPr>
        <w:t>）网上竞价承诺书</w:t>
      </w:r>
    </w:p>
    <w:p w14:paraId="24FF3F3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8</w:t>
      </w:r>
      <w:r>
        <w:rPr>
          <w:rFonts w:hint="eastAsia" w:ascii="宋体" w:hAnsi="宋体" w:cs="Arial"/>
          <w:sz w:val="24"/>
        </w:rPr>
        <w:t>）网上竞价采购合同送达承诺书</w:t>
      </w:r>
    </w:p>
    <w:p w14:paraId="2A3C74F8">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9</w:t>
      </w:r>
      <w:r>
        <w:rPr>
          <w:rFonts w:hint="eastAsia" w:ascii="宋体" w:hAnsi="宋体" w:cs="Arial"/>
          <w:sz w:val="24"/>
        </w:rPr>
        <w:t>）代理服务费承诺书</w:t>
      </w:r>
    </w:p>
    <w:p w14:paraId="30519982">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A45C94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4C174615">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1E5FFF33">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873F760">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7367D4E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0613E99E">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4F96F8E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DB0607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E4B09E">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9.我们作为竞价人保证提供给采购人的货物（或服务），不涉及第三者主张任何权利，同时与国家现行法律法规没有抵触，也不存在任何法律纠纷及诉讼。</w:t>
      </w:r>
    </w:p>
    <w:p w14:paraId="42EB0844">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10.与本竞价有关的一切正式往来通讯请寄：</w:t>
      </w:r>
    </w:p>
    <w:p w14:paraId="45A6B267">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邮编：</w:t>
      </w:r>
      <w:r>
        <w:rPr>
          <w:rFonts w:hint="eastAsia" w:ascii="宋体" w:hAnsi="宋体"/>
          <w:sz w:val="24"/>
          <w:u w:val="single"/>
          <w:lang w:val="en-US" w:eastAsia="zh-CN"/>
        </w:rPr>
        <w:t xml:space="preserve">            </w:t>
      </w:r>
      <w:r>
        <w:rPr>
          <w:rFonts w:hint="eastAsia" w:ascii="宋体" w:hAnsi="宋体"/>
          <w:sz w:val="24"/>
        </w:rPr>
        <w:t xml:space="preserve"> </w:t>
      </w:r>
    </w:p>
    <w:p w14:paraId="3EA145F6">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r>
        <w:rPr>
          <w:rFonts w:hint="eastAsia" w:ascii="宋体" w:hAnsi="宋体"/>
          <w:sz w:val="24"/>
        </w:rPr>
        <w:t xml:space="preserve"> </w:t>
      </w:r>
    </w:p>
    <w:p w14:paraId="06F89E5B">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u w:val="single"/>
          <w:lang w:val="en-US" w:eastAsia="zh-CN"/>
        </w:rPr>
        <w:t xml:space="preserve">            </w:t>
      </w:r>
      <w:r>
        <w:rPr>
          <w:rFonts w:hint="eastAsia" w:ascii="宋体" w:hAnsi="宋体"/>
          <w:sz w:val="24"/>
        </w:rPr>
        <w:t xml:space="preserve"> </w:t>
      </w:r>
    </w:p>
    <w:p w14:paraId="4ABA4740">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lang w:val="en-US" w:eastAsia="zh-CN"/>
        </w:rPr>
        <w:t xml:space="preserve">            </w:t>
      </w:r>
    </w:p>
    <w:p w14:paraId="191F60E6">
      <w:pPr>
        <w:tabs>
          <w:tab w:val="left" w:pos="5355"/>
        </w:tabs>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15DB21D8">
      <w:pPr>
        <w:spacing w:line="500" w:lineRule="exact"/>
        <w:ind w:firstLine="720" w:firstLineChars="300"/>
        <w:rPr>
          <w:rFonts w:hint="eastAsia" w:ascii="宋体" w:hAnsi="宋体"/>
          <w:sz w:val="24"/>
        </w:rPr>
      </w:pPr>
    </w:p>
    <w:p w14:paraId="4F9D0462">
      <w:pPr>
        <w:spacing w:line="500" w:lineRule="exact"/>
        <w:ind w:firstLine="720" w:firstLineChars="300"/>
        <w:rPr>
          <w:rFonts w:hint="eastAsia" w:ascii="宋体" w:hAnsi="宋体"/>
          <w:sz w:val="24"/>
        </w:rPr>
      </w:pPr>
    </w:p>
    <w:p w14:paraId="7BECD80C">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D224F1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1</w:t>
      </w:r>
      <w:r>
        <w:rPr>
          <w:rFonts w:hint="eastAsia" w:ascii="宋体" w:hAnsi="宋体" w:cs="宋体"/>
          <w:b/>
          <w:kern w:val="0"/>
          <w:sz w:val="24"/>
        </w:rPr>
        <w:t>：</w:t>
      </w:r>
    </w:p>
    <w:p w14:paraId="4B684B81">
      <w:pPr>
        <w:jc w:val="center"/>
        <w:rPr>
          <w:rFonts w:ascii="宋体" w:hAnsi="宋体"/>
          <w:b/>
          <w:sz w:val="28"/>
          <w:szCs w:val="28"/>
        </w:rPr>
      </w:pPr>
      <w:r>
        <w:rPr>
          <w:rFonts w:hint="eastAsia" w:ascii="宋体" w:hAnsi="宋体"/>
          <w:b/>
          <w:sz w:val="28"/>
          <w:szCs w:val="28"/>
        </w:rPr>
        <w:t>竞价一览表</w:t>
      </w:r>
    </w:p>
    <w:p w14:paraId="2DA57F6E">
      <w:pPr>
        <w:rPr>
          <w:rFonts w:ascii="宋体" w:hAnsi="宋体"/>
          <w:b/>
          <w:sz w:val="24"/>
          <w:szCs w:val="24"/>
        </w:rPr>
      </w:pPr>
    </w:p>
    <w:p w14:paraId="0CE4429E">
      <w:pPr>
        <w:jc w:val="right"/>
        <w:rPr>
          <w:rFonts w:ascii="宋体" w:hAnsi="宋体"/>
          <w:sz w:val="24"/>
          <w:szCs w:val="24"/>
        </w:rPr>
      </w:pPr>
      <w:r>
        <w:rPr>
          <w:rFonts w:hint="eastAsia" w:ascii="宋体" w:hAnsi="宋体"/>
          <w:sz w:val="24"/>
          <w:szCs w:val="24"/>
        </w:rPr>
        <w:t>金额单位：元人民币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32"/>
        <w:gridCol w:w="2637"/>
        <w:gridCol w:w="1267"/>
        <w:gridCol w:w="1183"/>
        <w:gridCol w:w="1219"/>
        <w:gridCol w:w="981"/>
        <w:gridCol w:w="969"/>
      </w:tblGrid>
      <w:tr w14:paraId="7D3E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555" w:type="dxa"/>
            <w:vAlign w:val="center"/>
          </w:tcPr>
          <w:p w14:paraId="5BFB7B40">
            <w:pPr>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532" w:type="dxa"/>
            <w:vAlign w:val="center"/>
          </w:tcPr>
          <w:p w14:paraId="5F5BF09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637" w:type="dxa"/>
            <w:vAlign w:val="center"/>
          </w:tcPr>
          <w:p w14:paraId="0975930A">
            <w:pPr>
              <w:jc w:val="center"/>
              <w:rPr>
                <w:rFonts w:hint="eastAsia" w:ascii="宋体" w:hAnsi="宋体" w:eastAsia="宋体" w:cs="宋体"/>
                <w:sz w:val="24"/>
                <w:szCs w:val="24"/>
              </w:rPr>
            </w:pPr>
            <w:r>
              <w:rPr>
                <w:rFonts w:hint="eastAsia" w:ascii="宋体" w:hAnsi="宋体" w:cs="宋体"/>
                <w:sz w:val="24"/>
                <w:szCs w:val="24"/>
                <w:lang w:val="en-US" w:eastAsia="zh-CN"/>
              </w:rPr>
              <w:t>标的</w:t>
            </w:r>
            <w:r>
              <w:rPr>
                <w:rFonts w:hint="eastAsia" w:ascii="宋体" w:hAnsi="宋体" w:eastAsia="宋体" w:cs="宋体"/>
                <w:sz w:val="24"/>
                <w:szCs w:val="24"/>
              </w:rPr>
              <w:t>名称</w:t>
            </w:r>
          </w:p>
        </w:tc>
        <w:tc>
          <w:tcPr>
            <w:tcW w:w="1267" w:type="dxa"/>
            <w:vAlign w:val="center"/>
          </w:tcPr>
          <w:p w14:paraId="2D3B16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w:t>
            </w:r>
          </w:p>
        </w:tc>
        <w:tc>
          <w:tcPr>
            <w:tcW w:w="1183" w:type="dxa"/>
            <w:vAlign w:val="center"/>
          </w:tcPr>
          <w:p w14:paraId="24BFAFCB">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19" w:type="dxa"/>
            <w:vAlign w:val="center"/>
          </w:tcPr>
          <w:p w14:paraId="322294A7">
            <w:pPr>
              <w:jc w:val="center"/>
              <w:rPr>
                <w:rFonts w:hint="eastAsia" w:ascii="宋体" w:hAnsi="宋体" w:eastAsia="宋体" w:cs="宋体"/>
                <w:sz w:val="24"/>
                <w:szCs w:val="24"/>
              </w:rPr>
            </w:pPr>
            <w:r>
              <w:rPr>
                <w:rFonts w:hint="eastAsia" w:ascii="宋体" w:hAnsi="宋体" w:eastAsia="宋体" w:cs="宋体"/>
                <w:sz w:val="24"/>
                <w:szCs w:val="24"/>
              </w:rPr>
              <w:t>总价最高限价(元)</w:t>
            </w:r>
          </w:p>
        </w:tc>
        <w:tc>
          <w:tcPr>
            <w:tcW w:w="981" w:type="dxa"/>
            <w:vAlign w:val="center"/>
          </w:tcPr>
          <w:p w14:paraId="1C7F2434">
            <w:pPr>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969" w:type="dxa"/>
            <w:vAlign w:val="center"/>
          </w:tcPr>
          <w:p w14:paraId="7DFC8516">
            <w:pPr>
              <w:jc w:val="center"/>
              <w:rPr>
                <w:rFonts w:hint="eastAsia" w:ascii="宋体" w:hAnsi="宋体" w:eastAsia="宋体" w:cs="宋体"/>
                <w:sz w:val="24"/>
                <w:szCs w:val="24"/>
              </w:rPr>
            </w:pPr>
            <w:r>
              <w:rPr>
                <w:rFonts w:hint="eastAsia" w:ascii="宋体" w:hAnsi="宋体" w:eastAsia="宋体" w:cs="宋体"/>
                <w:sz w:val="24"/>
                <w:szCs w:val="24"/>
              </w:rPr>
              <w:t>总价(元)</w:t>
            </w:r>
          </w:p>
        </w:tc>
      </w:tr>
      <w:tr w14:paraId="026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restart"/>
            <w:vAlign w:val="center"/>
          </w:tcPr>
          <w:p w14:paraId="6B238FC4">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32" w:type="dxa"/>
            <w:vAlign w:val="center"/>
          </w:tcPr>
          <w:p w14:paraId="06D42942">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2637" w:type="dxa"/>
            <w:vAlign w:val="center"/>
          </w:tcPr>
          <w:p w14:paraId="5A58EBA2">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运动木地板拆除</w:t>
            </w:r>
          </w:p>
        </w:tc>
        <w:tc>
          <w:tcPr>
            <w:tcW w:w="1267" w:type="dxa"/>
            <w:vAlign w:val="center"/>
          </w:tcPr>
          <w:p w14:paraId="2D7F9351">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lang w:val="en-US" w:eastAsia="zh-CN"/>
              </w:rPr>
            </w:pPr>
          </w:p>
        </w:tc>
        <w:tc>
          <w:tcPr>
            <w:tcW w:w="1183" w:type="dxa"/>
            <w:shd w:val="clear" w:color="auto" w:fill="auto"/>
            <w:vAlign w:val="center"/>
          </w:tcPr>
          <w:p w14:paraId="2A0409AB">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1444</w:t>
            </w:r>
            <w:r>
              <w:rPr>
                <w:rFonts w:hint="eastAsia" w:ascii="宋体" w:hAnsi="宋体" w:eastAsia="宋体" w:cs="宋体"/>
                <w:snapToGrid w:val="0"/>
                <w:spacing w:val="-8"/>
                <w:sz w:val="24"/>
                <w:szCs w:val="24"/>
              </w:rPr>
              <w:t>㎡</w:t>
            </w:r>
          </w:p>
        </w:tc>
        <w:tc>
          <w:tcPr>
            <w:tcW w:w="1219" w:type="dxa"/>
            <w:vMerge w:val="restart"/>
            <w:shd w:val="clear" w:color="auto" w:fill="auto"/>
            <w:vAlign w:val="center"/>
          </w:tcPr>
          <w:p w14:paraId="019DC0A2">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290000</w:t>
            </w:r>
          </w:p>
        </w:tc>
        <w:tc>
          <w:tcPr>
            <w:tcW w:w="981" w:type="dxa"/>
            <w:tcBorders>
              <w:bottom w:val="single" w:color="auto" w:sz="4" w:space="0"/>
            </w:tcBorders>
            <w:vAlign w:val="center"/>
          </w:tcPr>
          <w:p w14:paraId="0BCCF919">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78C4B54D">
            <w:pPr>
              <w:widowControl/>
              <w:jc w:val="center"/>
              <w:textAlignment w:val="center"/>
              <w:rPr>
                <w:rFonts w:hint="eastAsia" w:ascii="宋体" w:hAnsi="宋体" w:eastAsia="宋体" w:cs="宋体"/>
                <w:sz w:val="24"/>
                <w:szCs w:val="24"/>
              </w:rPr>
            </w:pPr>
          </w:p>
        </w:tc>
      </w:tr>
      <w:tr w14:paraId="35A1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5AE66433">
            <w:pPr>
              <w:spacing w:line="500" w:lineRule="exact"/>
              <w:rPr>
                <w:rFonts w:hint="eastAsia" w:ascii="宋体" w:hAnsi="宋体" w:eastAsia="宋体" w:cs="宋体"/>
                <w:sz w:val="24"/>
                <w:szCs w:val="24"/>
              </w:rPr>
            </w:pPr>
          </w:p>
        </w:tc>
        <w:tc>
          <w:tcPr>
            <w:tcW w:w="532" w:type="dxa"/>
            <w:vAlign w:val="center"/>
          </w:tcPr>
          <w:p w14:paraId="79CA1B9F">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2637" w:type="dxa"/>
            <w:vAlign w:val="center"/>
          </w:tcPr>
          <w:p w14:paraId="76D7D81D">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A级双拼枫桦木淋漆板</w:t>
            </w:r>
          </w:p>
        </w:tc>
        <w:tc>
          <w:tcPr>
            <w:tcW w:w="1267" w:type="dxa"/>
            <w:vAlign w:val="center"/>
          </w:tcPr>
          <w:p w14:paraId="34AF84D9">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17883621">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2084块</w:t>
            </w:r>
          </w:p>
        </w:tc>
        <w:tc>
          <w:tcPr>
            <w:tcW w:w="1219" w:type="dxa"/>
            <w:vMerge w:val="continue"/>
            <w:shd w:val="clear" w:color="auto" w:fill="auto"/>
            <w:vAlign w:val="center"/>
          </w:tcPr>
          <w:p w14:paraId="6F9DCEDE">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1BDB2D62">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383AF24A">
            <w:pPr>
              <w:widowControl/>
              <w:jc w:val="center"/>
              <w:textAlignment w:val="center"/>
              <w:rPr>
                <w:rFonts w:hint="eastAsia" w:ascii="宋体" w:hAnsi="宋体" w:eastAsia="宋体" w:cs="宋体"/>
                <w:sz w:val="24"/>
                <w:szCs w:val="24"/>
              </w:rPr>
            </w:pPr>
          </w:p>
        </w:tc>
      </w:tr>
      <w:tr w14:paraId="0A6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15778111">
            <w:pPr>
              <w:spacing w:line="500" w:lineRule="exact"/>
              <w:rPr>
                <w:rFonts w:hint="eastAsia" w:ascii="宋体" w:hAnsi="宋体" w:eastAsia="宋体" w:cs="宋体"/>
                <w:sz w:val="24"/>
                <w:szCs w:val="24"/>
              </w:rPr>
            </w:pPr>
          </w:p>
        </w:tc>
        <w:tc>
          <w:tcPr>
            <w:tcW w:w="532" w:type="dxa"/>
            <w:vAlign w:val="center"/>
          </w:tcPr>
          <w:p w14:paraId="4EA9853F">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2637" w:type="dxa"/>
            <w:vAlign w:val="center"/>
          </w:tcPr>
          <w:p w14:paraId="1CC15BA9">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毛地板</w:t>
            </w:r>
          </w:p>
        </w:tc>
        <w:tc>
          <w:tcPr>
            <w:tcW w:w="1267" w:type="dxa"/>
            <w:vAlign w:val="center"/>
          </w:tcPr>
          <w:p w14:paraId="33EF8117">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216CB0F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502片</w:t>
            </w:r>
          </w:p>
        </w:tc>
        <w:tc>
          <w:tcPr>
            <w:tcW w:w="1219" w:type="dxa"/>
            <w:vMerge w:val="continue"/>
            <w:shd w:val="clear" w:color="auto" w:fill="auto"/>
            <w:vAlign w:val="center"/>
          </w:tcPr>
          <w:p w14:paraId="7A980940">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25581D18">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5F6662F2">
            <w:pPr>
              <w:widowControl/>
              <w:jc w:val="center"/>
              <w:textAlignment w:val="center"/>
              <w:rPr>
                <w:rFonts w:hint="eastAsia" w:ascii="宋体" w:hAnsi="宋体" w:eastAsia="宋体" w:cs="宋体"/>
                <w:sz w:val="24"/>
                <w:szCs w:val="24"/>
              </w:rPr>
            </w:pPr>
          </w:p>
        </w:tc>
      </w:tr>
      <w:tr w14:paraId="44D7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63D58081">
            <w:pPr>
              <w:spacing w:line="500" w:lineRule="exact"/>
              <w:rPr>
                <w:rFonts w:hint="eastAsia" w:ascii="宋体" w:hAnsi="宋体" w:eastAsia="宋体" w:cs="宋体"/>
                <w:sz w:val="24"/>
                <w:szCs w:val="24"/>
              </w:rPr>
            </w:pPr>
          </w:p>
        </w:tc>
        <w:tc>
          <w:tcPr>
            <w:tcW w:w="532" w:type="dxa"/>
            <w:vAlign w:val="center"/>
          </w:tcPr>
          <w:p w14:paraId="65A983A4">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2637" w:type="dxa"/>
            <w:vAlign w:val="center"/>
          </w:tcPr>
          <w:p w14:paraId="1F94F474">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龙骨</w:t>
            </w:r>
          </w:p>
        </w:tc>
        <w:tc>
          <w:tcPr>
            <w:tcW w:w="1267" w:type="dxa"/>
            <w:vAlign w:val="center"/>
          </w:tcPr>
          <w:p w14:paraId="4B84E9FD">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5460CD5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4332</w:t>
            </w:r>
            <w:r>
              <w:rPr>
                <w:rFonts w:hint="eastAsia" w:ascii="宋体" w:hAnsi="宋体" w:eastAsia="宋体" w:cs="宋体"/>
                <w:color w:val="000000"/>
                <w:sz w:val="24"/>
                <w:szCs w:val="24"/>
              </w:rPr>
              <w:t>根</w:t>
            </w:r>
          </w:p>
        </w:tc>
        <w:tc>
          <w:tcPr>
            <w:tcW w:w="1219" w:type="dxa"/>
            <w:vMerge w:val="continue"/>
            <w:shd w:val="clear" w:color="auto" w:fill="auto"/>
            <w:vAlign w:val="center"/>
          </w:tcPr>
          <w:p w14:paraId="67D938E4">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4D3BCA7D">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71953106">
            <w:pPr>
              <w:widowControl/>
              <w:jc w:val="center"/>
              <w:textAlignment w:val="center"/>
              <w:rPr>
                <w:rFonts w:hint="eastAsia" w:ascii="宋体" w:hAnsi="宋体" w:eastAsia="宋体" w:cs="宋体"/>
                <w:sz w:val="24"/>
                <w:szCs w:val="24"/>
              </w:rPr>
            </w:pPr>
          </w:p>
        </w:tc>
      </w:tr>
      <w:tr w14:paraId="2EC6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04C58698">
            <w:pPr>
              <w:spacing w:line="500" w:lineRule="exact"/>
              <w:rPr>
                <w:rFonts w:hint="eastAsia" w:ascii="宋体" w:hAnsi="宋体" w:eastAsia="宋体" w:cs="宋体"/>
                <w:sz w:val="24"/>
                <w:szCs w:val="24"/>
              </w:rPr>
            </w:pPr>
          </w:p>
        </w:tc>
        <w:tc>
          <w:tcPr>
            <w:tcW w:w="532" w:type="dxa"/>
            <w:vAlign w:val="center"/>
          </w:tcPr>
          <w:p w14:paraId="0AE687EF">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2637" w:type="dxa"/>
            <w:vAlign w:val="center"/>
          </w:tcPr>
          <w:p w14:paraId="13EAF9B4">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防潮降噪隔离层</w:t>
            </w:r>
          </w:p>
        </w:tc>
        <w:tc>
          <w:tcPr>
            <w:tcW w:w="1267" w:type="dxa"/>
            <w:vAlign w:val="center"/>
          </w:tcPr>
          <w:p w14:paraId="438FA350">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16104505">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1313米</w:t>
            </w:r>
          </w:p>
        </w:tc>
        <w:tc>
          <w:tcPr>
            <w:tcW w:w="1219" w:type="dxa"/>
            <w:vMerge w:val="continue"/>
            <w:shd w:val="clear" w:color="auto" w:fill="auto"/>
            <w:vAlign w:val="center"/>
          </w:tcPr>
          <w:p w14:paraId="4052D8C4">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3CD8DFB8">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1B9981FB">
            <w:pPr>
              <w:widowControl/>
              <w:jc w:val="center"/>
              <w:textAlignment w:val="center"/>
              <w:rPr>
                <w:rFonts w:hint="eastAsia" w:ascii="宋体" w:hAnsi="宋体" w:eastAsia="宋体" w:cs="宋体"/>
                <w:sz w:val="24"/>
                <w:szCs w:val="24"/>
              </w:rPr>
            </w:pPr>
          </w:p>
        </w:tc>
      </w:tr>
      <w:tr w14:paraId="70D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33F1B49F">
            <w:pPr>
              <w:spacing w:line="500" w:lineRule="exact"/>
              <w:rPr>
                <w:rFonts w:hint="eastAsia" w:ascii="宋体" w:hAnsi="宋体" w:eastAsia="宋体" w:cs="宋体"/>
                <w:sz w:val="24"/>
                <w:szCs w:val="24"/>
              </w:rPr>
            </w:pPr>
          </w:p>
        </w:tc>
        <w:tc>
          <w:tcPr>
            <w:tcW w:w="532" w:type="dxa"/>
            <w:vAlign w:val="center"/>
          </w:tcPr>
          <w:p w14:paraId="1FCBAB83">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2637" w:type="dxa"/>
            <w:vAlign w:val="center"/>
          </w:tcPr>
          <w:p w14:paraId="669A044D">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弹性胶垫</w:t>
            </w:r>
          </w:p>
        </w:tc>
        <w:tc>
          <w:tcPr>
            <w:tcW w:w="1267" w:type="dxa"/>
            <w:vAlign w:val="center"/>
          </w:tcPr>
          <w:p w14:paraId="587B1005">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270FA2B6">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10108个</w:t>
            </w:r>
          </w:p>
        </w:tc>
        <w:tc>
          <w:tcPr>
            <w:tcW w:w="1219" w:type="dxa"/>
            <w:vMerge w:val="continue"/>
            <w:shd w:val="clear" w:color="auto" w:fill="auto"/>
            <w:vAlign w:val="center"/>
          </w:tcPr>
          <w:p w14:paraId="26C11A9A">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0F266FAA">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661DD889">
            <w:pPr>
              <w:widowControl/>
              <w:jc w:val="center"/>
              <w:textAlignment w:val="center"/>
              <w:rPr>
                <w:rFonts w:hint="eastAsia" w:ascii="宋体" w:hAnsi="宋体" w:eastAsia="宋体" w:cs="宋体"/>
                <w:sz w:val="24"/>
                <w:szCs w:val="24"/>
              </w:rPr>
            </w:pPr>
          </w:p>
        </w:tc>
      </w:tr>
      <w:tr w14:paraId="6DC3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0F0B40A3">
            <w:pPr>
              <w:spacing w:line="500" w:lineRule="exact"/>
              <w:rPr>
                <w:rFonts w:hint="eastAsia" w:ascii="宋体" w:hAnsi="宋体" w:eastAsia="宋体" w:cs="宋体"/>
                <w:sz w:val="24"/>
                <w:szCs w:val="24"/>
              </w:rPr>
            </w:pPr>
          </w:p>
        </w:tc>
        <w:tc>
          <w:tcPr>
            <w:tcW w:w="532" w:type="dxa"/>
            <w:vAlign w:val="center"/>
          </w:tcPr>
          <w:p w14:paraId="58CC78C7">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2637" w:type="dxa"/>
            <w:vAlign w:val="center"/>
          </w:tcPr>
          <w:p w14:paraId="709C8C7F">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踢脚线</w:t>
            </w:r>
          </w:p>
        </w:tc>
        <w:tc>
          <w:tcPr>
            <w:tcW w:w="1267" w:type="dxa"/>
            <w:vAlign w:val="center"/>
          </w:tcPr>
          <w:p w14:paraId="0E1C7C3B">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7A97DA8D">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180米</w:t>
            </w:r>
          </w:p>
        </w:tc>
        <w:tc>
          <w:tcPr>
            <w:tcW w:w="1219" w:type="dxa"/>
            <w:vMerge w:val="continue"/>
            <w:shd w:val="clear" w:color="auto" w:fill="auto"/>
            <w:vAlign w:val="center"/>
          </w:tcPr>
          <w:p w14:paraId="11E9E678">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07F0B210">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3B3EC111">
            <w:pPr>
              <w:widowControl/>
              <w:jc w:val="center"/>
              <w:textAlignment w:val="center"/>
              <w:rPr>
                <w:rFonts w:hint="eastAsia" w:ascii="宋体" w:hAnsi="宋体" w:eastAsia="宋体" w:cs="宋体"/>
                <w:sz w:val="24"/>
                <w:szCs w:val="24"/>
              </w:rPr>
            </w:pPr>
          </w:p>
        </w:tc>
      </w:tr>
      <w:tr w14:paraId="0A49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28D607EC">
            <w:pPr>
              <w:spacing w:line="500" w:lineRule="exact"/>
              <w:rPr>
                <w:rFonts w:hint="eastAsia" w:ascii="宋体" w:hAnsi="宋体" w:eastAsia="宋体" w:cs="宋体"/>
                <w:sz w:val="24"/>
                <w:szCs w:val="24"/>
              </w:rPr>
            </w:pPr>
          </w:p>
        </w:tc>
        <w:tc>
          <w:tcPr>
            <w:tcW w:w="532" w:type="dxa"/>
            <w:vAlign w:val="center"/>
          </w:tcPr>
          <w:p w14:paraId="494AEF57">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2637" w:type="dxa"/>
            <w:vAlign w:val="center"/>
          </w:tcPr>
          <w:p w14:paraId="5B16AAEE">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eastAsia="zh-CN"/>
              </w:rPr>
              <w:t>安装施工</w:t>
            </w:r>
          </w:p>
        </w:tc>
        <w:tc>
          <w:tcPr>
            <w:tcW w:w="1267" w:type="dxa"/>
            <w:vAlign w:val="center"/>
          </w:tcPr>
          <w:p w14:paraId="402DA350">
            <w:pPr>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39954C2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1444</w:t>
            </w:r>
            <w:r>
              <w:rPr>
                <w:rFonts w:hint="eastAsia" w:ascii="宋体" w:hAnsi="宋体" w:eastAsia="宋体" w:cs="宋体"/>
                <w:snapToGrid w:val="0"/>
                <w:spacing w:val="-8"/>
                <w:sz w:val="24"/>
                <w:szCs w:val="24"/>
              </w:rPr>
              <w:t>㎡</w:t>
            </w:r>
          </w:p>
        </w:tc>
        <w:tc>
          <w:tcPr>
            <w:tcW w:w="1219" w:type="dxa"/>
            <w:vMerge w:val="continue"/>
            <w:shd w:val="clear" w:color="auto" w:fill="auto"/>
            <w:vAlign w:val="center"/>
          </w:tcPr>
          <w:p w14:paraId="4C1EA8D0">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412AAE3F">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664AB825">
            <w:pPr>
              <w:widowControl/>
              <w:jc w:val="center"/>
              <w:textAlignment w:val="center"/>
              <w:rPr>
                <w:rFonts w:hint="eastAsia" w:ascii="宋体" w:hAnsi="宋体" w:eastAsia="宋体" w:cs="宋体"/>
                <w:sz w:val="24"/>
                <w:szCs w:val="24"/>
              </w:rPr>
            </w:pPr>
          </w:p>
        </w:tc>
      </w:tr>
      <w:tr w14:paraId="025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555" w:type="dxa"/>
            <w:vMerge w:val="continue"/>
            <w:vAlign w:val="center"/>
          </w:tcPr>
          <w:p w14:paraId="456384A3">
            <w:pPr>
              <w:spacing w:line="500" w:lineRule="exact"/>
              <w:rPr>
                <w:rFonts w:hint="eastAsia" w:ascii="宋体" w:hAnsi="宋体" w:eastAsia="宋体" w:cs="宋体"/>
                <w:sz w:val="24"/>
                <w:szCs w:val="24"/>
              </w:rPr>
            </w:pPr>
          </w:p>
        </w:tc>
        <w:tc>
          <w:tcPr>
            <w:tcW w:w="532" w:type="dxa"/>
            <w:vAlign w:val="center"/>
          </w:tcPr>
          <w:p w14:paraId="1F06D20D">
            <w:pPr>
              <w:spacing w:line="300" w:lineRule="auto"/>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2637" w:type="dxa"/>
            <w:vAlign w:val="center"/>
          </w:tcPr>
          <w:p w14:paraId="22A24469">
            <w:pPr>
              <w:pStyle w:val="60"/>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eastAsia="zh-CN"/>
              </w:rPr>
              <w:t>通风管道拆除</w:t>
            </w:r>
          </w:p>
        </w:tc>
        <w:tc>
          <w:tcPr>
            <w:tcW w:w="1267" w:type="dxa"/>
            <w:vAlign w:val="center"/>
          </w:tcPr>
          <w:p w14:paraId="537B4641">
            <w:pPr>
              <w:keepNext w:val="0"/>
              <w:keepLines w:val="0"/>
              <w:pageBreakBefore w:val="0"/>
              <w:wordWrap/>
              <w:overflowPunct/>
              <w:topLinePunct w:val="0"/>
              <w:bidi w:val="0"/>
              <w:spacing w:line="320" w:lineRule="exact"/>
              <w:jc w:val="center"/>
              <w:textAlignment w:val="auto"/>
              <w:rPr>
                <w:rFonts w:hint="eastAsia" w:ascii="宋体" w:hAnsi="宋体" w:eastAsia="宋体" w:cs="宋体"/>
                <w:spacing w:val="-3"/>
                <w:sz w:val="24"/>
                <w:szCs w:val="24"/>
              </w:rPr>
            </w:pPr>
          </w:p>
        </w:tc>
        <w:tc>
          <w:tcPr>
            <w:tcW w:w="1183" w:type="dxa"/>
            <w:shd w:val="clear" w:color="auto" w:fill="auto"/>
            <w:vAlign w:val="center"/>
          </w:tcPr>
          <w:p w14:paraId="7B940DA4">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1项</w:t>
            </w:r>
          </w:p>
        </w:tc>
        <w:tc>
          <w:tcPr>
            <w:tcW w:w="1219" w:type="dxa"/>
            <w:vMerge w:val="continue"/>
            <w:shd w:val="clear" w:color="auto" w:fill="auto"/>
            <w:vAlign w:val="center"/>
          </w:tcPr>
          <w:p w14:paraId="1A24DFCA">
            <w:pPr>
              <w:spacing w:line="300" w:lineRule="auto"/>
              <w:jc w:val="center"/>
              <w:rPr>
                <w:rFonts w:hint="eastAsia" w:ascii="宋体" w:hAnsi="宋体" w:eastAsia="宋体" w:cs="宋体"/>
                <w:kern w:val="2"/>
                <w:sz w:val="24"/>
                <w:szCs w:val="24"/>
                <w:lang w:val="en-US" w:eastAsia="zh-CN" w:bidi="ar-SA"/>
              </w:rPr>
            </w:pPr>
          </w:p>
        </w:tc>
        <w:tc>
          <w:tcPr>
            <w:tcW w:w="981" w:type="dxa"/>
            <w:tcBorders>
              <w:bottom w:val="single" w:color="auto" w:sz="4" w:space="0"/>
            </w:tcBorders>
            <w:vAlign w:val="center"/>
          </w:tcPr>
          <w:p w14:paraId="413F4F52">
            <w:pPr>
              <w:widowControl/>
              <w:jc w:val="center"/>
              <w:textAlignment w:val="center"/>
              <w:rPr>
                <w:rFonts w:hint="eastAsia" w:ascii="宋体" w:hAnsi="宋体" w:eastAsia="宋体" w:cs="宋体"/>
                <w:sz w:val="24"/>
                <w:szCs w:val="24"/>
              </w:rPr>
            </w:pPr>
          </w:p>
        </w:tc>
        <w:tc>
          <w:tcPr>
            <w:tcW w:w="969" w:type="dxa"/>
            <w:tcBorders>
              <w:bottom w:val="single" w:color="auto" w:sz="4" w:space="0"/>
            </w:tcBorders>
            <w:vAlign w:val="center"/>
          </w:tcPr>
          <w:p w14:paraId="72F4C586">
            <w:pPr>
              <w:widowControl/>
              <w:jc w:val="center"/>
              <w:textAlignment w:val="center"/>
              <w:rPr>
                <w:rFonts w:hint="eastAsia" w:ascii="宋体" w:hAnsi="宋体" w:eastAsia="宋体" w:cs="宋体"/>
                <w:sz w:val="24"/>
                <w:szCs w:val="24"/>
              </w:rPr>
            </w:pPr>
          </w:p>
        </w:tc>
      </w:tr>
      <w:tr w14:paraId="616F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724" w:type="dxa"/>
            <w:gridSpan w:val="3"/>
            <w:vAlign w:val="center"/>
          </w:tcPr>
          <w:p w14:paraId="3B69B255">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竞价总价（大写）</w:t>
            </w:r>
          </w:p>
        </w:tc>
        <w:tc>
          <w:tcPr>
            <w:tcW w:w="3669" w:type="dxa"/>
            <w:gridSpan w:val="3"/>
            <w:vAlign w:val="center"/>
          </w:tcPr>
          <w:p w14:paraId="57EAD120">
            <w:pPr>
              <w:spacing w:line="500" w:lineRule="exact"/>
              <w:rPr>
                <w:rFonts w:hint="eastAsia" w:ascii="宋体" w:hAnsi="宋体" w:eastAsia="宋体" w:cs="宋体"/>
                <w:sz w:val="24"/>
                <w:szCs w:val="24"/>
              </w:rPr>
            </w:pPr>
          </w:p>
        </w:tc>
        <w:tc>
          <w:tcPr>
            <w:tcW w:w="1950" w:type="dxa"/>
            <w:gridSpan w:val="2"/>
            <w:vAlign w:val="center"/>
          </w:tcPr>
          <w:p w14:paraId="0B8683C1">
            <w:pPr>
              <w:spacing w:line="500" w:lineRule="exact"/>
              <w:rPr>
                <w:rFonts w:hint="eastAsia" w:ascii="宋体" w:hAnsi="宋体" w:eastAsia="宋体" w:cs="宋体"/>
                <w:sz w:val="24"/>
                <w:szCs w:val="24"/>
              </w:rPr>
            </w:pPr>
            <w:r>
              <w:rPr>
                <w:rFonts w:hint="eastAsia" w:ascii="宋体" w:hAnsi="宋体" w:eastAsia="宋体" w:cs="宋体"/>
                <w:sz w:val="24"/>
                <w:szCs w:val="24"/>
              </w:rPr>
              <w:t>小写：</w:t>
            </w:r>
          </w:p>
        </w:tc>
      </w:tr>
    </w:tbl>
    <w:p w14:paraId="5CA0A9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highlight w:val="none"/>
          <w:u w:val="single"/>
        </w:rPr>
      </w:pPr>
      <w:r>
        <w:rPr>
          <w:rFonts w:hint="eastAsia" w:ascii="宋体" w:hAnsi="宋体"/>
          <w:b/>
          <w:color w:val="FF0000"/>
          <w:sz w:val="24"/>
          <w:szCs w:val="24"/>
          <w:highlight w:val="none"/>
          <w:u w:val="single"/>
        </w:rPr>
        <w:t>注：（1）竞</w:t>
      </w:r>
      <w:r>
        <w:rPr>
          <w:rFonts w:ascii="宋体" w:hAnsi="宋体"/>
          <w:b/>
          <w:color w:val="FF0000"/>
          <w:sz w:val="24"/>
          <w:szCs w:val="24"/>
          <w:highlight w:val="none"/>
          <w:u w:val="single"/>
        </w:rPr>
        <w:t>价人首次提交的报价总价</w:t>
      </w:r>
      <w:r>
        <w:rPr>
          <w:rFonts w:hint="eastAsia" w:ascii="宋体" w:hAnsi="宋体"/>
          <w:b/>
          <w:color w:val="FF0000"/>
          <w:sz w:val="24"/>
          <w:szCs w:val="24"/>
          <w:highlight w:val="none"/>
          <w:u w:val="single"/>
          <w:lang w:eastAsia="zh-CN"/>
        </w:rPr>
        <w:t>不能高于</w:t>
      </w:r>
      <w:r>
        <w:rPr>
          <w:rFonts w:ascii="宋体" w:hAnsi="宋体"/>
          <w:b/>
          <w:color w:val="FF0000"/>
          <w:sz w:val="24"/>
          <w:szCs w:val="24"/>
          <w:highlight w:val="none"/>
          <w:u w:val="single"/>
        </w:rPr>
        <w:t>公告最高限价，报价单价不能超过竞价文件的单价最高限价，否则，视为无效报价</w:t>
      </w:r>
      <w:r>
        <w:rPr>
          <w:rFonts w:hint="eastAsia" w:ascii="宋体" w:hAnsi="宋体"/>
          <w:b/>
          <w:color w:val="FF0000"/>
          <w:sz w:val="24"/>
          <w:szCs w:val="24"/>
          <w:highlight w:val="none"/>
          <w:u w:val="single"/>
        </w:rPr>
        <w:t>。</w:t>
      </w:r>
    </w:p>
    <w:p w14:paraId="21046CF3">
      <w:pPr>
        <w:pStyle w:val="11"/>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新宋体"/>
          <w:color w:val="000000" w:themeColor="text1"/>
          <w:kern w:val="0"/>
          <w:sz w:val="24"/>
          <w:szCs w:val="22"/>
          <w:highlight w:val="none"/>
          <w:u w:val="single"/>
          <w14:textFill>
            <w14:solidFill>
              <w14:schemeClr w14:val="tx1"/>
            </w14:solidFill>
          </w14:textFill>
        </w:rPr>
      </w:pPr>
      <w:r>
        <w:rPr>
          <w:rFonts w:hint="eastAsia" w:ascii="宋体" w:hAnsi="宋体"/>
          <w:b/>
          <w:sz w:val="24"/>
          <w:highlight w:val="none"/>
          <w:u w:val="single"/>
        </w:rPr>
        <w:t>竞价人应以包括本项目所涉及的有关项目的所有费用进行报价，包括：</w:t>
      </w:r>
      <w:r>
        <w:rPr>
          <w:rFonts w:hint="eastAsia" w:ascii="宋体" w:hAnsi="宋体" w:cs="新宋体"/>
          <w:color w:val="000000" w:themeColor="text1"/>
          <w:kern w:val="0"/>
          <w:sz w:val="24"/>
          <w:szCs w:val="22"/>
          <w:highlight w:val="none"/>
          <w:u w:val="single"/>
          <w14:textFill>
            <w14:solidFill>
              <w14:schemeClr w14:val="tx1"/>
            </w14:solidFill>
          </w14:textFill>
        </w:rPr>
        <w:t>本次招标货物安装调试完毕，经采购人验收合格并交付使用所有可能发生的费用；货物制造、运输、保险、采购保管、产品检验检测、安装调试、原场地地垫等卫生清理和垃圾清运的费用；施工配合费【包含原场地上所有可能影响施工的设施和设备的搬运和恢复的费用等】、税收、验收以及售后服务等项目实施过程中的应预见和不可预见费用等所有费用。成交供应商安装结束后应在规定的交付使用时间之前将本项实施产生的废物移离现场，清理妥当，费用由成交供应商负责。</w:t>
      </w:r>
    </w:p>
    <w:p w14:paraId="36132996">
      <w:pPr>
        <w:pStyle w:val="11"/>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468" w:firstLineChars="200"/>
        <w:textAlignment w:val="auto"/>
        <w:rPr>
          <w:rFonts w:hint="eastAsia" w:ascii="宋体" w:hAnsi="宋体" w:cs="新宋体"/>
          <w:color w:val="000000" w:themeColor="text1"/>
          <w:kern w:val="0"/>
          <w:sz w:val="24"/>
          <w:szCs w:val="22"/>
          <w:highlight w:val="none"/>
          <w:u w:val="single"/>
          <w14:textFill>
            <w14:solidFill>
              <w14:schemeClr w14:val="tx1"/>
            </w14:solidFill>
          </w14:textFill>
        </w:rPr>
      </w:pPr>
      <w:r>
        <w:rPr>
          <w:rFonts w:hint="eastAsia" w:ascii="宋体" w:hAnsi="宋体" w:cs="宋体"/>
          <w:spacing w:val="-3"/>
          <w:sz w:val="24"/>
          <w:szCs w:val="24"/>
          <w:u w:val="single"/>
          <w:lang w:val="en-US" w:eastAsia="zh-CN"/>
        </w:rPr>
        <w:t>序号 1 “运动木地板拆除”、序号 8 “安装施工”、序号 9 “通风管道拆除” 的 “品牌型号” 一栏填写服务提供者即可，其余项目需填写具体的品牌型号。</w:t>
      </w:r>
    </w:p>
    <w:p w14:paraId="41A2E306">
      <w:pPr>
        <w:rPr>
          <w:rFonts w:ascii="宋体" w:hAnsi="宋体"/>
          <w:b/>
          <w:sz w:val="24"/>
          <w:szCs w:val="24"/>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14:paraId="7A1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150" w:type="dxa"/>
          </w:tcPr>
          <w:p w14:paraId="7FDD240D">
            <w:pPr>
              <w:ind w:left="4410" w:leftChars="2100"/>
              <w:jc w:val="center"/>
              <w:rPr>
                <w:rFonts w:ascii="宋体" w:hAnsi="宋体"/>
                <w:b/>
                <w:sz w:val="36"/>
                <w:szCs w:val="36"/>
              </w:rPr>
            </w:pPr>
          </w:p>
          <w:p w14:paraId="3721FE90">
            <w:pPr>
              <w:ind w:left="4410" w:leftChars="2100"/>
              <w:jc w:val="center"/>
              <w:rPr>
                <w:rFonts w:ascii="宋体" w:hAnsi="宋体"/>
                <w:b/>
                <w:sz w:val="36"/>
                <w:szCs w:val="36"/>
              </w:rPr>
            </w:pPr>
          </w:p>
          <w:p w14:paraId="0007E78F">
            <w:pPr>
              <w:jc w:val="center"/>
              <w:rPr>
                <w:rFonts w:ascii="宋体" w:hAnsi="宋体"/>
                <w:sz w:val="24"/>
                <w:szCs w:val="24"/>
              </w:rPr>
            </w:pPr>
            <w:r>
              <w:rPr>
                <w:rFonts w:hint="eastAsia" w:ascii="宋体" w:hAnsi="宋体"/>
                <w:sz w:val="24"/>
                <w:szCs w:val="24"/>
              </w:rPr>
              <w:t>保证金凭证复印件粘贴处</w:t>
            </w:r>
          </w:p>
          <w:p w14:paraId="6485C5C3">
            <w:pPr>
              <w:ind w:left="4410" w:leftChars="2100"/>
              <w:jc w:val="center"/>
              <w:rPr>
                <w:rFonts w:ascii="宋体" w:hAnsi="宋体"/>
                <w:b/>
                <w:sz w:val="36"/>
                <w:szCs w:val="36"/>
              </w:rPr>
            </w:pPr>
          </w:p>
        </w:tc>
      </w:tr>
    </w:tbl>
    <w:p w14:paraId="57339687">
      <w:pPr>
        <w:spacing w:line="360" w:lineRule="auto"/>
        <w:ind w:left="-718" w:leftChars="-342" w:right="-874" w:rightChars="-416" w:firstLine="357" w:firstLineChars="170"/>
        <w:rPr>
          <w:rFonts w:ascii="宋体" w:hAnsi="宋体" w:cs="Arial"/>
          <w:szCs w:val="21"/>
        </w:rPr>
      </w:pPr>
    </w:p>
    <w:p w14:paraId="7D09753C">
      <w:pPr>
        <w:rPr>
          <w:rFonts w:ascii="宋体" w:hAnsi="宋体"/>
          <w:b/>
          <w:sz w:val="24"/>
          <w:szCs w:val="24"/>
        </w:rPr>
      </w:pPr>
    </w:p>
    <w:p w14:paraId="0769CD40">
      <w:pPr>
        <w:rPr>
          <w:rFonts w:ascii="宋体" w:hAnsi="宋体"/>
          <w:b/>
          <w:sz w:val="24"/>
          <w:szCs w:val="24"/>
        </w:rPr>
      </w:pPr>
    </w:p>
    <w:p w14:paraId="7F65609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EDD58C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08DB17B">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360CC9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2</w:t>
      </w:r>
      <w:r>
        <w:rPr>
          <w:rFonts w:hint="eastAsia" w:ascii="宋体" w:hAnsi="宋体" w:cs="宋体"/>
          <w:b/>
          <w:kern w:val="0"/>
          <w:sz w:val="24"/>
        </w:rPr>
        <w:t>：</w:t>
      </w:r>
    </w:p>
    <w:p w14:paraId="1D8365CE">
      <w:pPr>
        <w:widowControl/>
        <w:spacing w:after="109"/>
        <w:jc w:val="center"/>
        <w:rPr>
          <w:rFonts w:ascii="宋体" w:hAnsi="宋体"/>
          <w:b/>
          <w:sz w:val="28"/>
          <w:szCs w:val="28"/>
        </w:rPr>
      </w:pPr>
      <w:r>
        <w:rPr>
          <w:rFonts w:ascii="宋体" w:hAnsi="宋体"/>
          <w:b/>
          <w:sz w:val="28"/>
          <w:szCs w:val="28"/>
        </w:rPr>
        <w:t>技术和服务要求响应表</w:t>
      </w:r>
    </w:p>
    <w:p w14:paraId="3B29B13C">
      <w:pPr>
        <w:widowControl/>
        <w:spacing w:after="109"/>
        <w:jc w:val="left"/>
        <w:rPr>
          <w:rFonts w:ascii="宋体" w:hAnsi="宋体" w:cs="宋体"/>
          <w:kern w:val="0"/>
          <w:szCs w:val="21"/>
        </w:rPr>
      </w:pPr>
      <w:r>
        <w:rPr>
          <w:rFonts w:ascii="宋体" w:hAnsi="宋体" w:cs="宋体"/>
          <w:kern w:val="0"/>
          <w:szCs w:val="21"/>
        </w:rPr>
        <w:t> </w:t>
      </w:r>
    </w:p>
    <w:p w14:paraId="28AF983D">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2"/>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09551C1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4188DA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F46315">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E8CCC2">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6FAD2E1">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D7E6BF5">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390FBA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85E0FB">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09148">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6B3026B">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3E517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0B0A501">
            <w:pPr>
              <w:widowControl/>
              <w:jc w:val="left"/>
              <w:rPr>
                <w:rFonts w:ascii="宋体" w:hAnsi="宋体" w:cs="宋体"/>
                <w:kern w:val="0"/>
                <w:sz w:val="24"/>
                <w:szCs w:val="24"/>
              </w:rPr>
            </w:pPr>
          </w:p>
        </w:tc>
      </w:tr>
      <w:tr w14:paraId="154CF1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AF80BAC">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6CD4C">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6576D68">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339D54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2C2EA75">
            <w:pPr>
              <w:widowControl/>
              <w:jc w:val="left"/>
              <w:rPr>
                <w:rFonts w:ascii="宋体" w:hAnsi="宋体" w:cs="宋体"/>
                <w:kern w:val="0"/>
                <w:sz w:val="24"/>
                <w:szCs w:val="24"/>
              </w:rPr>
            </w:pPr>
          </w:p>
        </w:tc>
      </w:tr>
      <w:tr w14:paraId="7C394D2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F49143">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CC4C31">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5468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7D3DCE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9E30B8">
            <w:pPr>
              <w:widowControl/>
              <w:jc w:val="left"/>
              <w:rPr>
                <w:rFonts w:ascii="宋体" w:hAnsi="宋体" w:cs="宋体"/>
                <w:kern w:val="0"/>
                <w:sz w:val="24"/>
                <w:szCs w:val="24"/>
              </w:rPr>
            </w:pPr>
          </w:p>
        </w:tc>
      </w:tr>
    </w:tbl>
    <w:p w14:paraId="083D7475">
      <w:pPr>
        <w:rPr>
          <w:rFonts w:ascii="宋体" w:hAnsi="宋体" w:cs="宋体"/>
          <w:b/>
          <w:kern w:val="0"/>
          <w:sz w:val="24"/>
          <w:szCs w:val="24"/>
        </w:rPr>
      </w:pPr>
    </w:p>
    <w:p w14:paraId="62EE843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048DB971">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5A50601E">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653016A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43ED18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C9CCB7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E62BD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ascii="宋体" w:hAnsi="宋体"/>
          <w:sz w:val="24"/>
          <w:szCs w:val="24"/>
        </w:rPr>
      </w:pPr>
    </w:p>
    <w:p w14:paraId="1F61D59D">
      <w:pPr>
        <w:widowControl/>
        <w:shd w:val="clear" w:color="auto" w:fill="FFFFFF"/>
        <w:spacing w:line="440" w:lineRule="exact"/>
        <w:rPr>
          <w:rFonts w:ascii="宋体" w:hAnsi="宋体"/>
          <w:sz w:val="24"/>
          <w:szCs w:val="24"/>
        </w:rPr>
      </w:pPr>
    </w:p>
    <w:p w14:paraId="038DFA78">
      <w:pPr>
        <w:rPr>
          <w:rFonts w:ascii="宋体" w:hAnsi="宋体"/>
          <w:b/>
          <w:sz w:val="24"/>
          <w:szCs w:val="24"/>
        </w:rPr>
      </w:pPr>
    </w:p>
    <w:p w14:paraId="736C0DE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6407E4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20F08D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742FFCD5">
      <w:pPr>
        <w:rPr>
          <w:rFonts w:ascii="宋体" w:hAnsi="宋体" w:cs="宋体"/>
          <w:b/>
          <w:kern w:val="0"/>
          <w:sz w:val="24"/>
        </w:rPr>
      </w:pPr>
    </w:p>
    <w:p w14:paraId="024A44A0">
      <w:pPr>
        <w:rPr>
          <w:rFonts w:ascii="宋体" w:hAnsi="宋体" w:cs="宋体"/>
          <w:b/>
          <w:kern w:val="0"/>
          <w:sz w:val="24"/>
        </w:rPr>
      </w:pPr>
    </w:p>
    <w:p w14:paraId="3E6B7642">
      <w:pPr>
        <w:rPr>
          <w:rFonts w:ascii="宋体" w:hAnsi="宋体"/>
          <w:b/>
          <w:sz w:val="24"/>
          <w:szCs w:val="24"/>
        </w:rPr>
      </w:pPr>
      <w:r>
        <w:rPr>
          <w:rFonts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3</w:t>
      </w:r>
      <w:r>
        <w:rPr>
          <w:rFonts w:hint="eastAsia" w:ascii="宋体" w:hAnsi="宋体"/>
          <w:b/>
          <w:sz w:val="24"/>
          <w:szCs w:val="24"/>
        </w:rPr>
        <w:t>：</w:t>
      </w:r>
    </w:p>
    <w:p w14:paraId="0C7AADEF">
      <w:pPr>
        <w:jc w:val="center"/>
        <w:rPr>
          <w:rFonts w:ascii="宋体" w:hAnsi="宋体"/>
          <w:b/>
          <w:sz w:val="28"/>
          <w:szCs w:val="28"/>
        </w:rPr>
      </w:pPr>
    </w:p>
    <w:p w14:paraId="6DCFA4BC">
      <w:pPr>
        <w:widowControl/>
        <w:spacing w:after="109"/>
        <w:jc w:val="center"/>
        <w:rPr>
          <w:rFonts w:ascii="宋体" w:hAnsi="宋体"/>
          <w:b/>
          <w:sz w:val="28"/>
          <w:szCs w:val="28"/>
        </w:rPr>
      </w:pPr>
      <w:r>
        <w:rPr>
          <w:rFonts w:hint="eastAsia" w:ascii="宋体" w:hAnsi="宋体"/>
          <w:b/>
          <w:sz w:val="28"/>
          <w:szCs w:val="28"/>
        </w:rPr>
        <w:t>商务条件响应表</w:t>
      </w:r>
    </w:p>
    <w:p w14:paraId="28AE12EC">
      <w:pPr>
        <w:pStyle w:val="19"/>
        <w:widowControl/>
        <w:spacing w:before="0" w:beforeAutospacing="0" w:after="150" w:afterAutospacing="0"/>
        <w:rPr>
          <w:rFonts w:ascii="宋体" w:hAnsi="宋体"/>
          <w:szCs w:val="24"/>
        </w:rPr>
      </w:pPr>
      <w:r>
        <w:rPr>
          <w:rFonts w:hint="eastAsia" w:ascii="宋体" w:hAnsi="宋体" w:cs="宋体"/>
          <w:szCs w:val="24"/>
        </w:rPr>
        <w:t> </w:t>
      </w:r>
    </w:p>
    <w:p w14:paraId="333BF3C0">
      <w:pPr>
        <w:pStyle w:val="19"/>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83FF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788EF03">
            <w:pPr>
              <w:pStyle w:val="19"/>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69A96D29">
            <w:pPr>
              <w:pStyle w:val="19"/>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EF19770">
            <w:pPr>
              <w:pStyle w:val="19"/>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7CB78211">
            <w:pPr>
              <w:pStyle w:val="19"/>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41E79A3D">
            <w:pPr>
              <w:pStyle w:val="19"/>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27E9D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49DFF5B">
            <w:pPr>
              <w:pStyle w:val="19"/>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14D42976">
            <w:pPr>
              <w:pStyle w:val="19"/>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4E0F5872">
            <w:pPr>
              <w:widowControl/>
              <w:jc w:val="left"/>
              <w:rPr>
                <w:rFonts w:ascii="宋体" w:hAnsi="宋体"/>
                <w:sz w:val="24"/>
                <w:szCs w:val="24"/>
              </w:rPr>
            </w:pPr>
          </w:p>
        </w:tc>
        <w:tc>
          <w:tcPr>
            <w:tcW w:w="2455" w:type="dxa"/>
            <w:tcMar>
              <w:top w:w="0" w:type="dxa"/>
              <w:left w:w="105" w:type="dxa"/>
              <w:bottom w:w="0" w:type="dxa"/>
              <w:right w:w="105" w:type="dxa"/>
            </w:tcMar>
          </w:tcPr>
          <w:p w14:paraId="0FD0BC2B">
            <w:pPr>
              <w:widowControl/>
              <w:jc w:val="left"/>
              <w:rPr>
                <w:rFonts w:ascii="宋体" w:hAnsi="宋体"/>
                <w:sz w:val="24"/>
                <w:szCs w:val="24"/>
              </w:rPr>
            </w:pPr>
          </w:p>
        </w:tc>
        <w:tc>
          <w:tcPr>
            <w:tcW w:w="2605" w:type="dxa"/>
            <w:tcMar>
              <w:top w:w="0" w:type="dxa"/>
              <w:left w:w="105" w:type="dxa"/>
              <w:bottom w:w="0" w:type="dxa"/>
              <w:right w:w="105" w:type="dxa"/>
            </w:tcMar>
          </w:tcPr>
          <w:p w14:paraId="4BCF1059">
            <w:pPr>
              <w:widowControl/>
              <w:jc w:val="left"/>
              <w:rPr>
                <w:rFonts w:ascii="宋体" w:hAnsi="宋体"/>
                <w:sz w:val="24"/>
                <w:szCs w:val="24"/>
              </w:rPr>
            </w:pPr>
          </w:p>
        </w:tc>
      </w:tr>
      <w:tr w14:paraId="7CAEF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6D86971">
            <w:pPr>
              <w:rPr>
                <w:rFonts w:ascii="宋体" w:hAnsi="宋体"/>
                <w:sz w:val="24"/>
                <w:szCs w:val="24"/>
              </w:rPr>
            </w:pPr>
          </w:p>
        </w:tc>
        <w:tc>
          <w:tcPr>
            <w:tcW w:w="1298" w:type="dxa"/>
            <w:tcMar>
              <w:top w:w="0" w:type="dxa"/>
              <w:left w:w="105" w:type="dxa"/>
              <w:bottom w:w="0" w:type="dxa"/>
              <w:right w:w="105" w:type="dxa"/>
            </w:tcMar>
            <w:vAlign w:val="center"/>
          </w:tcPr>
          <w:p w14:paraId="03B33571">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7424A28B">
            <w:pPr>
              <w:widowControl/>
              <w:jc w:val="left"/>
              <w:rPr>
                <w:rFonts w:ascii="宋体" w:hAnsi="宋体"/>
                <w:sz w:val="24"/>
                <w:szCs w:val="24"/>
              </w:rPr>
            </w:pPr>
          </w:p>
        </w:tc>
        <w:tc>
          <w:tcPr>
            <w:tcW w:w="2455" w:type="dxa"/>
            <w:tcMar>
              <w:top w:w="0" w:type="dxa"/>
              <w:left w:w="105" w:type="dxa"/>
              <w:bottom w:w="0" w:type="dxa"/>
              <w:right w:w="105" w:type="dxa"/>
            </w:tcMar>
          </w:tcPr>
          <w:p w14:paraId="38BAB0B4">
            <w:pPr>
              <w:widowControl/>
              <w:jc w:val="left"/>
              <w:rPr>
                <w:rFonts w:ascii="宋体" w:hAnsi="宋体"/>
                <w:sz w:val="24"/>
                <w:szCs w:val="24"/>
              </w:rPr>
            </w:pPr>
          </w:p>
        </w:tc>
        <w:tc>
          <w:tcPr>
            <w:tcW w:w="2605" w:type="dxa"/>
            <w:tcMar>
              <w:top w:w="0" w:type="dxa"/>
              <w:left w:w="105" w:type="dxa"/>
              <w:bottom w:w="0" w:type="dxa"/>
              <w:right w:w="105" w:type="dxa"/>
            </w:tcMar>
          </w:tcPr>
          <w:p w14:paraId="46DC0B96">
            <w:pPr>
              <w:widowControl/>
              <w:jc w:val="left"/>
              <w:rPr>
                <w:rFonts w:ascii="宋体" w:hAnsi="宋体"/>
                <w:sz w:val="24"/>
                <w:szCs w:val="24"/>
              </w:rPr>
            </w:pPr>
          </w:p>
        </w:tc>
      </w:tr>
      <w:tr w14:paraId="444B7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413E9AF">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046D73A">
            <w:pPr>
              <w:widowControl/>
              <w:jc w:val="left"/>
              <w:rPr>
                <w:rFonts w:ascii="宋体" w:hAnsi="宋体"/>
                <w:sz w:val="24"/>
                <w:szCs w:val="24"/>
              </w:rPr>
            </w:pPr>
          </w:p>
        </w:tc>
        <w:tc>
          <w:tcPr>
            <w:tcW w:w="2604" w:type="dxa"/>
            <w:tcMar>
              <w:top w:w="0" w:type="dxa"/>
              <w:left w:w="105" w:type="dxa"/>
              <w:bottom w:w="0" w:type="dxa"/>
              <w:right w:w="105" w:type="dxa"/>
            </w:tcMar>
            <w:vAlign w:val="center"/>
          </w:tcPr>
          <w:p w14:paraId="0AC0041B">
            <w:pPr>
              <w:widowControl/>
              <w:jc w:val="left"/>
              <w:rPr>
                <w:rFonts w:ascii="宋体" w:hAnsi="宋体"/>
                <w:sz w:val="24"/>
                <w:szCs w:val="24"/>
              </w:rPr>
            </w:pPr>
          </w:p>
        </w:tc>
        <w:tc>
          <w:tcPr>
            <w:tcW w:w="2455" w:type="dxa"/>
            <w:tcMar>
              <w:top w:w="0" w:type="dxa"/>
              <w:left w:w="105" w:type="dxa"/>
              <w:bottom w:w="0" w:type="dxa"/>
              <w:right w:w="105" w:type="dxa"/>
            </w:tcMar>
            <w:vAlign w:val="center"/>
          </w:tcPr>
          <w:p w14:paraId="4AF4234F">
            <w:pPr>
              <w:widowControl/>
              <w:jc w:val="left"/>
              <w:rPr>
                <w:rFonts w:ascii="宋体" w:hAnsi="宋体"/>
                <w:sz w:val="24"/>
                <w:szCs w:val="24"/>
              </w:rPr>
            </w:pPr>
          </w:p>
        </w:tc>
        <w:tc>
          <w:tcPr>
            <w:tcW w:w="2605" w:type="dxa"/>
            <w:tcMar>
              <w:top w:w="0" w:type="dxa"/>
              <w:left w:w="105" w:type="dxa"/>
              <w:bottom w:w="0" w:type="dxa"/>
              <w:right w:w="105" w:type="dxa"/>
            </w:tcMar>
            <w:vAlign w:val="center"/>
          </w:tcPr>
          <w:p w14:paraId="4D6ACE0E">
            <w:pPr>
              <w:widowControl/>
              <w:jc w:val="left"/>
              <w:rPr>
                <w:rFonts w:ascii="宋体" w:hAnsi="宋体"/>
                <w:sz w:val="24"/>
                <w:szCs w:val="24"/>
              </w:rPr>
            </w:pPr>
          </w:p>
        </w:tc>
      </w:tr>
    </w:tbl>
    <w:p w14:paraId="1ECB0CB8">
      <w:pPr>
        <w:jc w:val="center"/>
        <w:rPr>
          <w:rFonts w:ascii="宋体" w:hAnsi="宋体"/>
          <w:b/>
          <w:sz w:val="24"/>
          <w:szCs w:val="24"/>
        </w:rPr>
      </w:pPr>
    </w:p>
    <w:p w14:paraId="1738CAA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423B3DC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B637E2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5624D26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60D318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062C2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A91DD67">
      <w:pPr>
        <w:jc w:val="center"/>
        <w:rPr>
          <w:rFonts w:ascii="宋体" w:hAnsi="宋体"/>
          <w:b/>
          <w:sz w:val="28"/>
          <w:szCs w:val="28"/>
        </w:rPr>
      </w:pPr>
    </w:p>
    <w:p w14:paraId="0CE7865C">
      <w:pPr>
        <w:rPr>
          <w:rFonts w:ascii="宋体" w:hAnsi="宋体"/>
          <w:b/>
          <w:sz w:val="24"/>
          <w:szCs w:val="24"/>
        </w:rPr>
      </w:pPr>
    </w:p>
    <w:p w14:paraId="57D276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432CA9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0389F5E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4F8E6F">
      <w:pPr>
        <w:rPr>
          <w:rFonts w:ascii="宋体" w:hAnsi="宋体" w:cs="宋体"/>
          <w:b/>
          <w:kern w:val="0"/>
          <w:sz w:val="24"/>
        </w:rPr>
      </w:pPr>
      <w:r>
        <w:rPr>
          <w:rFonts w:ascii="宋体" w:hAnsi="宋体"/>
          <w:b/>
          <w:sz w:val="28"/>
          <w:szCs w:val="28"/>
        </w:rPr>
        <w:br w:type="page"/>
      </w:r>
    </w:p>
    <w:p w14:paraId="25761D27">
      <w:pPr>
        <w:ind w:firstLine="241" w:firstLineChars="100"/>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4</w:t>
      </w:r>
      <w:r>
        <w:rPr>
          <w:rFonts w:hint="eastAsia" w:ascii="宋体" w:hAnsi="宋体" w:cs="宋体"/>
          <w:b/>
          <w:kern w:val="0"/>
          <w:sz w:val="24"/>
        </w:rPr>
        <w:t>：</w:t>
      </w:r>
    </w:p>
    <w:p w14:paraId="4B86D986">
      <w:pPr>
        <w:rPr>
          <w:rFonts w:ascii="宋体" w:hAnsi="宋体" w:cs="宋体"/>
          <w:kern w:val="0"/>
          <w:sz w:val="24"/>
        </w:rPr>
      </w:pPr>
    </w:p>
    <w:p w14:paraId="29A949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D4B5134">
      <w:pPr>
        <w:jc w:val="center"/>
        <w:rPr>
          <w:rFonts w:ascii="宋体" w:hAnsi="宋体"/>
          <w:b/>
          <w:sz w:val="28"/>
          <w:szCs w:val="28"/>
        </w:rPr>
      </w:pPr>
    </w:p>
    <w:p w14:paraId="2B0E1BA5">
      <w:pPr>
        <w:rPr>
          <w:rFonts w:ascii="宋体" w:hAnsi="宋体"/>
          <w:sz w:val="24"/>
          <w:szCs w:val="24"/>
        </w:rPr>
      </w:pPr>
      <w:r>
        <w:rPr>
          <w:rFonts w:hint="eastAsia" w:ascii="宋体" w:hAnsi="宋体"/>
          <w:sz w:val="24"/>
          <w:szCs w:val="24"/>
        </w:rPr>
        <w:t>说明：</w:t>
      </w:r>
    </w:p>
    <w:p w14:paraId="586B3365">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2F952994">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5</w:t>
      </w:r>
      <w:r>
        <w:rPr>
          <w:rFonts w:hint="eastAsia" w:ascii="宋体" w:hAnsi="宋体"/>
          <w:b/>
          <w:sz w:val="24"/>
          <w:szCs w:val="24"/>
        </w:rPr>
        <w:t>：</w:t>
      </w:r>
    </w:p>
    <w:p w14:paraId="32E9FDE2">
      <w:pPr>
        <w:widowControl/>
        <w:spacing w:after="109"/>
        <w:jc w:val="center"/>
        <w:rPr>
          <w:rFonts w:ascii="宋体" w:hAnsi="宋体"/>
          <w:b/>
          <w:sz w:val="28"/>
          <w:szCs w:val="28"/>
        </w:rPr>
      </w:pPr>
      <w:r>
        <w:rPr>
          <w:rFonts w:hint="eastAsia" w:ascii="宋体" w:hAnsi="宋体"/>
          <w:b/>
          <w:sz w:val="28"/>
          <w:szCs w:val="28"/>
        </w:rPr>
        <w:t>售后服务承诺</w:t>
      </w:r>
    </w:p>
    <w:p w14:paraId="1870D68F">
      <w:pPr>
        <w:rPr>
          <w:rFonts w:ascii="宋体" w:hAnsi="宋体" w:cs="宋体"/>
          <w:kern w:val="0"/>
          <w:sz w:val="24"/>
        </w:rPr>
      </w:pPr>
    </w:p>
    <w:p w14:paraId="0CA7DC36">
      <w:pPr>
        <w:rPr>
          <w:rFonts w:ascii="宋体" w:hAnsi="宋体" w:cs="宋体"/>
          <w:kern w:val="0"/>
          <w:sz w:val="24"/>
        </w:rPr>
      </w:pPr>
    </w:p>
    <w:p w14:paraId="7A9037A9">
      <w:pPr>
        <w:rPr>
          <w:rFonts w:hint="default" w:ascii="宋体" w:hAnsi="宋体" w:eastAsia="宋体" w:cs="宋体"/>
          <w:kern w:val="0"/>
          <w:sz w:val="24"/>
          <w:lang w:val="en-US" w:eastAsia="zh-CN"/>
        </w:rPr>
      </w:pPr>
      <w:r>
        <w:rPr>
          <w:rFonts w:hint="eastAsia" w:ascii="宋体" w:hAnsi="宋体" w:cs="宋体"/>
          <w:kern w:val="0"/>
          <w:sz w:val="24"/>
        </w:rPr>
        <w:t>致：</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 xml:space="preserve">   </w:t>
      </w:r>
    </w:p>
    <w:p w14:paraId="0EA8E3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p>
    <w:p w14:paraId="00857D5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14:paraId="053E8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rPr>
      </w:pPr>
      <w:r>
        <w:rPr>
          <w:rFonts w:hint="eastAsia" w:ascii="宋体" w:hAnsi="宋体" w:cs="宋体"/>
          <w:kern w:val="0"/>
          <w:sz w:val="24"/>
        </w:rPr>
        <w:t>售后服务要求汇总表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D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65" w:type="dxa"/>
            <w:vAlign w:val="center"/>
          </w:tcPr>
          <w:p w14:paraId="520019A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3EB246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BA0D64F">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8802A26">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3304F4AF">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C342417">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7E8A1E7E">
            <w:pPr>
              <w:jc w:val="center"/>
              <w:rPr>
                <w:rFonts w:ascii="宋体" w:hAnsi="宋体" w:cs="宋体"/>
                <w:kern w:val="0"/>
                <w:sz w:val="24"/>
                <w:szCs w:val="24"/>
              </w:rPr>
            </w:pPr>
            <w:r>
              <w:rPr>
                <w:rFonts w:hint="eastAsia" w:ascii="宋体" w:hAnsi="宋体" w:cs="宋体"/>
                <w:kern w:val="0"/>
                <w:sz w:val="24"/>
                <w:szCs w:val="24"/>
              </w:rPr>
              <w:t>上门保修</w:t>
            </w:r>
          </w:p>
        </w:tc>
      </w:tr>
      <w:tr w14:paraId="290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73967B">
            <w:pPr>
              <w:spacing w:line="500" w:lineRule="exact"/>
              <w:rPr>
                <w:rFonts w:ascii="宋体" w:hAnsi="宋体" w:cs="宋体"/>
                <w:kern w:val="0"/>
                <w:sz w:val="24"/>
                <w:szCs w:val="24"/>
              </w:rPr>
            </w:pPr>
          </w:p>
        </w:tc>
        <w:tc>
          <w:tcPr>
            <w:tcW w:w="2131" w:type="dxa"/>
          </w:tcPr>
          <w:p w14:paraId="23951221">
            <w:pPr>
              <w:spacing w:line="500" w:lineRule="exact"/>
              <w:rPr>
                <w:rFonts w:ascii="宋体" w:hAnsi="宋体" w:cs="宋体"/>
                <w:kern w:val="0"/>
                <w:sz w:val="24"/>
                <w:szCs w:val="24"/>
              </w:rPr>
            </w:pPr>
          </w:p>
        </w:tc>
        <w:tc>
          <w:tcPr>
            <w:tcW w:w="1065" w:type="dxa"/>
          </w:tcPr>
          <w:p w14:paraId="710CBA0A">
            <w:pPr>
              <w:spacing w:line="500" w:lineRule="exact"/>
              <w:rPr>
                <w:rFonts w:ascii="宋体" w:hAnsi="宋体" w:cs="宋体"/>
                <w:kern w:val="0"/>
                <w:sz w:val="24"/>
                <w:szCs w:val="24"/>
              </w:rPr>
            </w:pPr>
          </w:p>
        </w:tc>
        <w:tc>
          <w:tcPr>
            <w:tcW w:w="1065" w:type="dxa"/>
          </w:tcPr>
          <w:p w14:paraId="3BB2DEA6">
            <w:pPr>
              <w:spacing w:line="500" w:lineRule="exact"/>
              <w:rPr>
                <w:rFonts w:ascii="宋体" w:hAnsi="宋体" w:cs="宋体"/>
                <w:kern w:val="0"/>
                <w:sz w:val="24"/>
                <w:szCs w:val="24"/>
              </w:rPr>
            </w:pPr>
          </w:p>
        </w:tc>
        <w:tc>
          <w:tcPr>
            <w:tcW w:w="1065" w:type="dxa"/>
          </w:tcPr>
          <w:p w14:paraId="25759566">
            <w:pPr>
              <w:spacing w:line="500" w:lineRule="exact"/>
              <w:rPr>
                <w:rFonts w:ascii="宋体" w:hAnsi="宋体" w:cs="宋体"/>
                <w:kern w:val="0"/>
                <w:sz w:val="24"/>
                <w:szCs w:val="24"/>
              </w:rPr>
            </w:pPr>
          </w:p>
        </w:tc>
        <w:tc>
          <w:tcPr>
            <w:tcW w:w="1761" w:type="dxa"/>
          </w:tcPr>
          <w:p w14:paraId="464B7D0F">
            <w:pPr>
              <w:spacing w:line="500" w:lineRule="exact"/>
              <w:rPr>
                <w:rFonts w:ascii="宋体" w:hAnsi="宋体" w:cs="宋体"/>
                <w:kern w:val="0"/>
                <w:sz w:val="24"/>
                <w:szCs w:val="24"/>
              </w:rPr>
            </w:pPr>
          </w:p>
        </w:tc>
        <w:tc>
          <w:tcPr>
            <w:tcW w:w="1732" w:type="dxa"/>
          </w:tcPr>
          <w:p w14:paraId="7D378604">
            <w:pPr>
              <w:spacing w:line="500" w:lineRule="exact"/>
              <w:rPr>
                <w:rFonts w:ascii="宋体" w:hAnsi="宋体" w:cs="宋体"/>
                <w:kern w:val="0"/>
                <w:sz w:val="24"/>
                <w:szCs w:val="24"/>
              </w:rPr>
            </w:pPr>
          </w:p>
        </w:tc>
      </w:tr>
      <w:tr w14:paraId="785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DC36CE">
            <w:pPr>
              <w:spacing w:line="500" w:lineRule="exact"/>
              <w:rPr>
                <w:rFonts w:ascii="宋体" w:hAnsi="宋体" w:cs="宋体"/>
                <w:kern w:val="0"/>
                <w:sz w:val="24"/>
                <w:szCs w:val="24"/>
              </w:rPr>
            </w:pPr>
          </w:p>
        </w:tc>
        <w:tc>
          <w:tcPr>
            <w:tcW w:w="2131" w:type="dxa"/>
          </w:tcPr>
          <w:p w14:paraId="7FF65507">
            <w:pPr>
              <w:spacing w:line="500" w:lineRule="exact"/>
              <w:rPr>
                <w:rFonts w:ascii="宋体" w:hAnsi="宋体" w:cs="宋体"/>
                <w:kern w:val="0"/>
                <w:sz w:val="24"/>
                <w:szCs w:val="24"/>
              </w:rPr>
            </w:pPr>
          </w:p>
        </w:tc>
        <w:tc>
          <w:tcPr>
            <w:tcW w:w="1065" w:type="dxa"/>
          </w:tcPr>
          <w:p w14:paraId="64164574">
            <w:pPr>
              <w:spacing w:line="500" w:lineRule="exact"/>
              <w:rPr>
                <w:rFonts w:ascii="宋体" w:hAnsi="宋体" w:cs="宋体"/>
                <w:kern w:val="0"/>
                <w:sz w:val="24"/>
                <w:szCs w:val="24"/>
              </w:rPr>
            </w:pPr>
          </w:p>
        </w:tc>
        <w:tc>
          <w:tcPr>
            <w:tcW w:w="1065" w:type="dxa"/>
          </w:tcPr>
          <w:p w14:paraId="500C0608">
            <w:pPr>
              <w:spacing w:line="500" w:lineRule="exact"/>
              <w:rPr>
                <w:rFonts w:ascii="宋体" w:hAnsi="宋体" w:cs="宋体"/>
                <w:kern w:val="0"/>
                <w:sz w:val="24"/>
                <w:szCs w:val="24"/>
              </w:rPr>
            </w:pPr>
          </w:p>
        </w:tc>
        <w:tc>
          <w:tcPr>
            <w:tcW w:w="1065" w:type="dxa"/>
          </w:tcPr>
          <w:p w14:paraId="61D8869E">
            <w:pPr>
              <w:spacing w:line="500" w:lineRule="exact"/>
              <w:rPr>
                <w:rFonts w:ascii="宋体" w:hAnsi="宋体" w:cs="宋体"/>
                <w:kern w:val="0"/>
                <w:sz w:val="24"/>
                <w:szCs w:val="24"/>
              </w:rPr>
            </w:pPr>
          </w:p>
        </w:tc>
        <w:tc>
          <w:tcPr>
            <w:tcW w:w="1761" w:type="dxa"/>
          </w:tcPr>
          <w:p w14:paraId="33BF8A66">
            <w:pPr>
              <w:spacing w:line="500" w:lineRule="exact"/>
              <w:rPr>
                <w:rFonts w:ascii="宋体" w:hAnsi="宋体" w:cs="宋体"/>
                <w:kern w:val="0"/>
                <w:sz w:val="24"/>
                <w:szCs w:val="24"/>
              </w:rPr>
            </w:pPr>
          </w:p>
        </w:tc>
        <w:tc>
          <w:tcPr>
            <w:tcW w:w="1732" w:type="dxa"/>
          </w:tcPr>
          <w:p w14:paraId="57230E03">
            <w:pPr>
              <w:spacing w:line="500" w:lineRule="exact"/>
              <w:rPr>
                <w:rFonts w:ascii="宋体" w:hAnsi="宋体" w:cs="宋体"/>
                <w:kern w:val="0"/>
                <w:sz w:val="24"/>
                <w:szCs w:val="24"/>
              </w:rPr>
            </w:pPr>
          </w:p>
        </w:tc>
      </w:tr>
      <w:tr w14:paraId="712C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631A1">
            <w:pPr>
              <w:spacing w:line="500" w:lineRule="exact"/>
              <w:rPr>
                <w:rFonts w:ascii="宋体" w:hAnsi="宋体" w:cs="宋体"/>
                <w:kern w:val="0"/>
                <w:sz w:val="24"/>
                <w:szCs w:val="24"/>
              </w:rPr>
            </w:pPr>
          </w:p>
        </w:tc>
        <w:tc>
          <w:tcPr>
            <w:tcW w:w="2131" w:type="dxa"/>
          </w:tcPr>
          <w:p w14:paraId="4C6453DE">
            <w:pPr>
              <w:spacing w:line="500" w:lineRule="exact"/>
              <w:rPr>
                <w:rFonts w:ascii="宋体" w:hAnsi="宋体" w:cs="宋体"/>
                <w:kern w:val="0"/>
                <w:sz w:val="24"/>
                <w:szCs w:val="24"/>
              </w:rPr>
            </w:pPr>
          </w:p>
        </w:tc>
        <w:tc>
          <w:tcPr>
            <w:tcW w:w="1065" w:type="dxa"/>
          </w:tcPr>
          <w:p w14:paraId="3C325B93">
            <w:pPr>
              <w:spacing w:line="500" w:lineRule="exact"/>
              <w:rPr>
                <w:rFonts w:ascii="宋体" w:hAnsi="宋体" w:cs="宋体"/>
                <w:kern w:val="0"/>
                <w:sz w:val="24"/>
                <w:szCs w:val="24"/>
              </w:rPr>
            </w:pPr>
          </w:p>
        </w:tc>
        <w:tc>
          <w:tcPr>
            <w:tcW w:w="1065" w:type="dxa"/>
          </w:tcPr>
          <w:p w14:paraId="06EB0362">
            <w:pPr>
              <w:spacing w:line="500" w:lineRule="exact"/>
              <w:rPr>
                <w:rFonts w:ascii="宋体" w:hAnsi="宋体" w:cs="宋体"/>
                <w:kern w:val="0"/>
                <w:sz w:val="24"/>
                <w:szCs w:val="24"/>
              </w:rPr>
            </w:pPr>
          </w:p>
        </w:tc>
        <w:tc>
          <w:tcPr>
            <w:tcW w:w="1065" w:type="dxa"/>
          </w:tcPr>
          <w:p w14:paraId="6D1B960F">
            <w:pPr>
              <w:spacing w:line="500" w:lineRule="exact"/>
              <w:rPr>
                <w:rFonts w:ascii="宋体" w:hAnsi="宋体" w:cs="宋体"/>
                <w:kern w:val="0"/>
                <w:sz w:val="24"/>
                <w:szCs w:val="24"/>
              </w:rPr>
            </w:pPr>
          </w:p>
        </w:tc>
        <w:tc>
          <w:tcPr>
            <w:tcW w:w="1761" w:type="dxa"/>
          </w:tcPr>
          <w:p w14:paraId="02EFEB28">
            <w:pPr>
              <w:spacing w:line="500" w:lineRule="exact"/>
              <w:rPr>
                <w:rFonts w:ascii="宋体" w:hAnsi="宋体" w:cs="宋体"/>
                <w:kern w:val="0"/>
                <w:sz w:val="24"/>
                <w:szCs w:val="24"/>
              </w:rPr>
            </w:pPr>
          </w:p>
        </w:tc>
        <w:tc>
          <w:tcPr>
            <w:tcW w:w="1732" w:type="dxa"/>
          </w:tcPr>
          <w:p w14:paraId="27752EF0">
            <w:pPr>
              <w:spacing w:line="500" w:lineRule="exact"/>
              <w:rPr>
                <w:rFonts w:ascii="宋体" w:hAnsi="宋体" w:cs="宋体"/>
                <w:kern w:val="0"/>
                <w:sz w:val="24"/>
                <w:szCs w:val="24"/>
              </w:rPr>
            </w:pPr>
          </w:p>
        </w:tc>
      </w:tr>
      <w:tr w14:paraId="4A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10F1F">
            <w:pPr>
              <w:spacing w:line="500" w:lineRule="exact"/>
              <w:rPr>
                <w:rFonts w:ascii="宋体" w:hAnsi="宋体" w:cs="宋体"/>
                <w:kern w:val="0"/>
                <w:sz w:val="24"/>
                <w:szCs w:val="24"/>
              </w:rPr>
            </w:pPr>
          </w:p>
        </w:tc>
        <w:tc>
          <w:tcPr>
            <w:tcW w:w="2131" w:type="dxa"/>
          </w:tcPr>
          <w:p w14:paraId="584EA3F3">
            <w:pPr>
              <w:spacing w:line="500" w:lineRule="exact"/>
              <w:rPr>
                <w:rFonts w:ascii="宋体" w:hAnsi="宋体" w:cs="宋体"/>
                <w:kern w:val="0"/>
                <w:sz w:val="24"/>
                <w:szCs w:val="24"/>
              </w:rPr>
            </w:pPr>
          </w:p>
        </w:tc>
        <w:tc>
          <w:tcPr>
            <w:tcW w:w="1065" w:type="dxa"/>
          </w:tcPr>
          <w:p w14:paraId="2BDA04DD">
            <w:pPr>
              <w:spacing w:line="500" w:lineRule="exact"/>
              <w:rPr>
                <w:rFonts w:ascii="宋体" w:hAnsi="宋体" w:cs="宋体"/>
                <w:kern w:val="0"/>
                <w:sz w:val="24"/>
                <w:szCs w:val="24"/>
              </w:rPr>
            </w:pPr>
          </w:p>
        </w:tc>
        <w:tc>
          <w:tcPr>
            <w:tcW w:w="1065" w:type="dxa"/>
          </w:tcPr>
          <w:p w14:paraId="1F973A2D">
            <w:pPr>
              <w:spacing w:line="500" w:lineRule="exact"/>
              <w:rPr>
                <w:rFonts w:ascii="宋体" w:hAnsi="宋体" w:cs="宋体"/>
                <w:kern w:val="0"/>
                <w:sz w:val="24"/>
                <w:szCs w:val="24"/>
              </w:rPr>
            </w:pPr>
          </w:p>
        </w:tc>
        <w:tc>
          <w:tcPr>
            <w:tcW w:w="1065" w:type="dxa"/>
          </w:tcPr>
          <w:p w14:paraId="49A87751">
            <w:pPr>
              <w:spacing w:line="500" w:lineRule="exact"/>
              <w:rPr>
                <w:rFonts w:ascii="宋体" w:hAnsi="宋体" w:cs="宋体"/>
                <w:kern w:val="0"/>
                <w:sz w:val="24"/>
                <w:szCs w:val="24"/>
              </w:rPr>
            </w:pPr>
          </w:p>
        </w:tc>
        <w:tc>
          <w:tcPr>
            <w:tcW w:w="1761" w:type="dxa"/>
          </w:tcPr>
          <w:p w14:paraId="05486177">
            <w:pPr>
              <w:spacing w:line="500" w:lineRule="exact"/>
              <w:rPr>
                <w:rFonts w:ascii="宋体" w:hAnsi="宋体" w:cs="宋体"/>
                <w:kern w:val="0"/>
                <w:sz w:val="24"/>
                <w:szCs w:val="24"/>
              </w:rPr>
            </w:pPr>
          </w:p>
        </w:tc>
        <w:tc>
          <w:tcPr>
            <w:tcW w:w="1732" w:type="dxa"/>
          </w:tcPr>
          <w:p w14:paraId="72AAB4A5">
            <w:pPr>
              <w:spacing w:line="500" w:lineRule="exact"/>
              <w:rPr>
                <w:rFonts w:ascii="宋体" w:hAnsi="宋体" w:cs="宋体"/>
                <w:kern w:val="0"/>
                <w:sz w:val="24"/>
                <w:szCs w:val="24"/>
              </w:rPr>
            </w:pPr>
          </w:p>
        </w:tc>
      </w:tr>
      <w:tr w14:paraId="064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AB366EF">
            <w:pPr>
              <w:spacing w:line="500" w:lineRule="exact"/>
              <w:rPr>
                <w:rFonts w:ascii="宋体" w:hAnsi="宋体" w:cs="宋体"/>
                <w:kern w:val="0"/>
                <w:sz w:val="24"/>
                <w:szCs w:val="24"/>
              </w:rPr>
            </w:pPr>
          </w:p>
        </w:tc>
        <w:tc>
          <w:tcPr>
            <w:tcW w:w="2131" w:type="dxa"/>
          </w:tcPr>
          <w:p w14:paraId="137D0623">
            <w:pPr>
              <w:spacing w:line="500" w:lineRule="exact"/>
              <w:rPr>
                <w:rFonts w:ascii="宋体" w:hAnsi="宋体" w:cs="宋体"/>
                <w:kern w:val="0"/>
                <w:sz w:val="24"/>
                <w:szCs w:val="24"/>
              </w:rPr>
            </w:pPr>
          </w:p>
        </w:tc>
        <w:tc>
          <w:tcPr>
            <w:tcW w:w="1065" w:type="dxa"/>
          </w:tcPr>
          <w:p w14:paraId="689D09D2">
            <w:pPr>
              <w:spacing w:line="500" w:lineRule="exact"/>
              <w:rPr>
                <w:rFonts w:ascii="宋体" w:hAnsi="宋体" w:cs="宋体"/>
                <w:kern w:val="0"/>
                <w:sz w:val="24"/>
                <w:szCs w:val="24"/>
              </w:rPr>
            </w:pPr>
          </w:p>
        </w:tc>
        <w:tc>
          <w:tcPr>
            <w:tcW w:w="1065" w:type="dxa"/>
          </w:tcPr>
          <w:p w14:paraId="73838E12">
            <w:pPr>
              <w:spacing w:line="500" w:lineRule="exact"/>
              <w:rPr>
                <w:rFonts w:ascii="宋体" w:hAnsi="宋体" w:cs="宋体"/>
                <w:kern w:val="0"/>
                <w:sz w:val="24"/>
                <w:szCs w:val="24"/>
              </w:rPr>
            </w:pPr>
          </w:p>
        </w:tc>
        <w:tc>
          <w:tcPr>
            <w:tcW w:w="1065" w:type="dxa"/>
          </w:tcPr>
          <w:p w14:paraId="386A0B6D">
            <w:pPr>
              <w:spacing w:line="500" w:lineRule="exact"/>
              <w:rPr>
                <w:rFonts w:ascii="宋体" w:hAnsi="宋体" w:cs="宋体"/>
                <w:kern w:val="0"/>
                <w:sz w:val="24"/>
                <w:szCs w:val="24"/>
              </w:rPr>
            </w:pPr>
          </w:p>
        </w:tc>
        <w:tc>
          <w:tcPr>
            <w:tcW w:w="1761" w:type="dxa"/>
          </w:tcPr>
          <w:p w14:paraId="218A1D45">
            <w:pPr>
              <w:spacing w:line="500" w:lineRule="exact"/>
              <w:rPr>
                <w:rFonts w:ascii="宋体" w:hAnsi="宋体" w:cs="宋体"/>
                <w:kern w:val="0"/>
                <w:sz w:val="24"/>
                <w:szCs w:val="24"/>
              </w:rPr>
            </w:pPr>
          </w:p>
        </w:tc>
        <w:tc>
          <w:tcPr>
            <w:tcW w:w="1732" w:type="dxa"/>
          </w:tcPr>
          <w:p w14:paraId="79C33572">
            <w:pPr>
              <w:spacing w:line="500" w:lineRule="exact"/>
              <w:rPr>
                <w:rFonts w:ascii="宋体" w:hAnsi="宋体" w:cs="宋体"/>
                <w:kern w:val="0"/>
                <w:sz w:val="24"/>
                <w:szCs w:val="24"/>
              </w:rPr>
            </w:pPr>
          </w:p>
        </w:tc>
      </w:tr>
      <w:tr w14:paraId="7E4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0574D0">
            <w:pPr>
              <w:spacing w:line="500" w:lineRule="exact"/>
              <w:rPr>
                <w:rFonts w:ascii="宋体" w:hAnsi="宋体" w:cs="宋体"/>
                <w:kern w:val="0"/>
                <w:sz w:val="24"/>
                <w:szCs w:val="24"/>
              </w:rPr>
            </w:pPr>
          </w:p>
        </w:tc>
        <w:tc>
          <w:tcPr>
            <w:tcW w:w="2131" w:type="dxa"/>
          </w:tcPr>
          <w:p w14:paraId="08656D47">
            <w:pPr>
              <w:spacing w:line="500" w:lineRule="exact"/>
              <w:rPr>
                <w:rFonts w:ascii="宋体" w:hAnsi="宋体" w:cs="宋体"/>
                <w:kern w:val="0"/>
                <w:sz w:val="24"/>
                <w:szCs w:val="24"/>
              </w:rPr>
            </w:pPr>
          </w:p>
        </w:tc>
        <w:tc>
          <w:tcPr>
            <w:tcW w:w="1065" w:type="dxa"/>
          </w:tcPr>
          <w:p w14:paraId="15893121">
            <w:pPr>
              <w:spacing w:line="500" w:lineRule="exact"/>
              <w:rPr>
                <w:rFonts w:ascii="宋体" w:hAnsi="宋体" w:cs="宋体"/>
                <w:kern w:val="0"/>
                <w:sz w:val="24"/>
                <w:szCs w:val="24"/>
              </w:rPr>
            </w:pPr>
          </w:p>
        </w:tc>
        <w:tc>
          <w:tcPr>
            <w:tcW w:w="1065" w:type="dxa"/>
          </w:tcPr>
          <w:p w14:paraId="2272600F">
            <w:pPr>
              <w:spacing w:line="500" w:lineRule="exact"/>
              <w:rPr>
                <w:rFonts w:ascii="宋体" w:hAnsi="宋体" w:cs="宋体"/>
                <w:kern w:val="0"/>
                <w:sz w:val="24"/>
                <w:szCs w:val="24"/>
              </w:rPr>
            </w:pPr>
          </w:p>
        </w:tc>
        <w:tc>
          <w:tcPr>
            <w:tcW w:w="1065" w:type="dxa"/>
          </w:tcPr>
          <w:p w14:paraId="42C0327C">
            <w:pPr>
              <w:spacing w:line="500" w:lineRule="exact"/>
              <w:rPr>
                <w:rFonts w:ascii="宋体" w:hAnsi="宋体" w:cs="宋体"/>
                <w:kern w:val="0"/>
                <w:sz w:val="24"/>
                <w:szCs w:val="24"/>
              </w:rPr>
            </w:pPr>
          </w:p>
        </w:tc>
        <w:tc>
          <w:tcPr>
            <w:tcW w:w="1761" w:type="dxa"/>
          </w:tcPr>
          <w:p w14:paraId="3FA56FD1">
            <w:pPr>
              <w:spacing w:line="500" w:lineRule="exact"/>
              <w:rPr>
                <w:rFonts w:ascii="宋体" w:hAnsi="宋体" w:cs="宋体"/>
                <w:kern w:val="0"/>
                <w:sz w:val="24"/>
                <w:szCs w:val="24"/>
              </w:rPr>
            </w:pPr>
          </w:p>
        </w:tc>
        <w:tc>
          <w:tcPr>
            <w:tcW w:w="1732" w:type="dxa"/>
          </w:tcPr>
          <w:p w14:paraId="3D66F4FF">
            <w:pPr>
              <w:spacing w:line="500" w:lineRule="exact"/>
              <w:rPr>
                <w:rFonts w:ascii="宋体" w:hAnsi="宋体" w:cs="宋体"/>
                <w:kern w:val="0"/>
                <w:sz w:val="24"/>
                <w:szCs w:val="24"/>
              </w:rPr>
            </w:pPr>
          </w:p>
        </w:tc>
      </w:tr>
    </w:tbl>
    <w:p w14:paraId="24A62263">
      <w:pPr>
        <w:rPr>
          <w:rFonts w:ascii="宋体" w:hAnsi="宋体" w:cs="宋体"/>
          <w:kern w:val="0"/>
          <w:sz w:val="24"/>
        </w:rPr>
      </w:pPr>
    </w:p>
    <w:p w14:paraId="6FFFA788">
      <w:pPr>
        <w:rPr>
          <w:rFonts w:ascii="宋体" w:hAnsi="宋体" w:cs="宋体"/>
          <w:kern w:val="0"/>
          <w:sz w:val="24"/>
        </w:rPr>
      </w:pPr>
    </w:p>
    <w:p w14:paraId="6204502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88B96A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2E17729">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5089E538">
      <w:pPr>
        <w:spacing w:line="360" w:lineRule="exact"/>
        <w:rPr>
          <w:rFonts w:ascii="宋体" w:hAnsi="宋体"/>
          <w:b/>
          <w:sz w:val="24"/>
          <w:szCs w:val="24"/>
        </w:rPr>
      </w:pPr>
    </w:p>
    <w:p w14:paraId="07A52401">
      <w:pPr>
        <w:rPr>
          <w:rFonts w:ascii="宋体" w:hAnsi="宋体"/>
          <w:b/>
          <w:sz w:val="24"/>
          <w:szCs w:val="24"/>
        </w:rPr>
      </w:pPr>
      <w:r>
        <w:rPr>
          <w:rFonts w:ascii="宋体" w:hAnsi="宋体"/>
          <w:b/>
          <w:sz w:val="24"/>
          <w:szCs w:val="24"/>
        </w:rPr>
        <w:br w:type="page"/>
      </w:r>
    </w:p>
    <w:p w14:paraId="5542FFA0">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6</w:t>
      </w:r>
      <w:r>
        <w:rPr>
          <w:rFonts w:hint="eastAsia" w:ascii="宋体" w:hAnsi="宋体"/>
          <w:b/>
          <w:sz w:val="24"/>
          <w:szCs w:val="24"/>
        </w:rPr>
        <w:t>：</w:t>
      </w:r>
    </w:p>
    <w:p w14:paraId="3B2024DE">
      <w:pPr>
        <w:jc w:val="center"/>
        <w:rPr>
          <w:rFonts w:ascii="宋体" w:hAnsi="宋体"/>
          <w:b/>
          <w:sz w:val="28"/>
          <w:szCs w:val="28"/>
        </w:rPr>
      </w:pPr>
      <w:r>
        <w:rPr>
          <w:rFonts w:hint="eastAsia" w:ascii="宋体" w:hAnsi="宋体"/>
          <w:b/>
          <w:sz w:val="28"/>
          <w:szCs w:val="28"/>
        </w:rPr>
        <w:t>竞价人认为需提供的其他资料</w:t>
      </w:r>
    </w:p>
    <w:p w14:paraId="265150C6">
      <w:pPr>
        <w:jc w:val="center"/>
        <w:rPr>
          <w:rFonts w:ascii="宋体" w:hAnsi="宋体"/>
          <w:b/>
          <w:sz w:val="28"/>
          <w:szCs w:val="28"/>
        </w:rPr>
      </w:pPr>
    </w:p>
    <w:p w14:paraId="19531828">
      <w:pPr>
        <w:jc w:val="center"/>
        <w:rPr>
          <w:rFonts w:ascii="宋体" w:hAnsi="宋体"/>
          <w:b/>
          <w:sz w:val="28"/>
          <w:szCs w:val="28"/>
        </w:rPr>
      </w:pPr>
    </w:p>
    <w:p w14:paraId="19534900">
      <w:pPr>
        <w:jc w:val="center"/>
        <w:rPr>
          <w:rFonts w:ascii="宋体" w:hAnsi="宋体"/>
          <w:b/>
          <w:sz w:val="28"/>
          <w:szCs w:val="28"/>
        </w:rPr>
      </w:pPr>
    </w:p>
    <w:p w14:paraId="20263E2E">
      <w:pPr>
        <w:jc w:val="center"/>
        <w:rPr>
          <w:rFonts w:ascii="宋体" w:hAnsi="宋体"/>
          <w:b/>
          <w:sz w:val="28"/>
          <w:szCs w:val="28"/>
        </w:rPr>
      </w:pPr>
    </w:p>
    <w:p w14:paraId="6C9BA30F">
      <w:pPr>
        <w:jc w:val="center"/>
        <w:rPr>
          <w:rFonts w:ascii="宋体" w:hAnsi="宋体"/>
          <w:b/>
          <w:sz w:val="28"/>
          <w:szCs w:val="28"/>
        </w:rPr>
      </w:pPr>
    </w:p>
    <w:p w14:paraId="78E7EC5C">
      <w:pPr>
        <w:jc w:val="center"/>
        <w:rPr>
          <w:rFonts w:ascii="宋体" w:hAnsi="宋体"/>
          <w:b/>
          <w:sz w:val="28"/>
          <w:szCs w:val="28"/>
        </w:rPr>
      </w:pPr>
    </w:p>
    <w:p w14:paraId="5487A37D">
      <w:pPr>
        <w:pStyle w:val="11"/>
        <w:rPr>
          <w:rFonts w:ascii="宋体" w:hAnsi="宋体"/>
        </w:rPr>
      </w:pPr>
    </w:p>
    <w:p w14:paraId="0C14C6D2">
      <w:pPr>
        <w:jc w:val="center"/>
        <w:rPr>
          <w:rFonts w:ascii="宋体" w:hAnsi="宋体"/>
          <w:b/>
          <w:sz w:val="28"/>
          <w:szCs w:val="28"/>
        </w:rPr>
      </w:pPr>
    </w:p>
    <w:p w14:paraId="48E7666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5430605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E87EF53">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57BDA2">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7</w:t>
      </w:r>
      <w:r>
        <w:rPr>
          <w:rFonts w:hint="eastAsia" w:ascii="宋体" w:hAnsi="宋体" w:cs="宋体"/>
          <w:b/>
          <w:kern w:val="0"/>
          <w:sz w:val="24"/>
        </w:rPr>
        <w:t>：</w:t>
      </w:r>
    </w:p>
    <w:p w14:paraId="0A7A99F1">
      <w:pPr>
        <w:rPr>
          <w:rFonts w:ascii="宋体" w:hAnsi="宋体"/>
          <w:b/>
          <w:sz w:val="28"/>
          <w:szCs w:val="28"/>
        </w:rPr>
      </w:pPr>
    </w:p>
    <w:p w14:paraId="70600E96">
      <w:pPr>
        <w:widowControl/>
        <w:spacing w:after="109"/>
        <w:jc w:val="center"/>
        <w:rPr>
          <w:rFonts w:ascii="宋体" w:hAnsi="宋体"/>
          <w:b/>
          <w:sz w:val="28"/>
          <w:szCs w:val="28"/>
        </w:rPr>
      </w:pPr>
      <w:r>
        <w:rPr>
          <w:rFonts w:hint="eastAsia" w:ascii="宋体" w:hAnsi="宋体"/>
          <w:b/>
          <w:sz w:val="28"/>
          <w:szCs w:val="28"/>
        </w:rPr>
        <w:t>网上竞价承诺书</w:t>
      </w:r>
    </w:p>
    <w:p w14:paraId="1CB7FBCC">
      <w:pPr>
        <w:spacing w:line="500" w:lineRule="exact"/>
        <w:rPr>
          <w:rFonts w:ascii="宋体" w:hAnsi="宋体"/>
          <w:sz w:val="24"/>
          <w:highlight w:val="none"/>
        </w:rPr>
      </w:pPr>
      <w:r>
        <w:rPr>
          <w:rFonts w:hint="eastAsia" w:ascii="宋体" w:hAnsi="宋体"/>
          <w:sz w:val="24"/>
          <w:highlight w:val="none"/>
        </w:rPr>
        <w:t>致：福建省智信招标有限公司</w:t>
      </w:r>
    </w:p>
    <w:p w14:paraId="279C9B25">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u w:val="single"/>
          <w:lang w:val="en-US" w:eastAsia="zh-CN"/>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14:paraId="7C3FE260">
      <w:pPr>
        <w:numPr>
          <w:ilvl w:val="0"/>
          <w:numId w:val="4"/>
        </w:numPr>
        <w:spacing w:line="500" w:lineRule="exact"/>
        <w:ind w:firstLine="480" w:firstLineChars="200"/>
        <w:rPr>
          <w:rFonts w:hint="eastAsia"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77B49D9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19F4FBE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7386005C">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25EC2F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5658BB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5E2FD66B">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36C14F5">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2B83B11">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2902BF2">
      <w:pPr>
        <w:spacing w:line="500" w:lineRule="exact"/>
        <w:rPr>
          <w:rFonts w:ascii="宋体" w:hAnsi="宋体"/>
          <w:sz w:val="24"/>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74DEF0BC">
      <w:pPr>
        <w:spacing w:line="500" w:lineRule="exact"/>
        <w:rPr>
          <w:rFonts w:hint="eastAsia" w:ascii="宋体" w:hAnsi="宋体"/>
          <w:sz w:val="24"/>
        </w:rPr>
      </w:pPr>
      <w:r>
        <w:rPr>
          <w:rFonts w:hint="eastAsia" w:ascii="宋体" w:hAnsi="宋体"/>
          <w:sz w:val="24"/>
        </w:rPr>
        <w:t xml:space="preserve">  电话：</w:t>
      </w:r>
      <w:r>
        <w:rPr>
          <w:rFonts w:hint="eastAsia" w:ascii="宋体" w:hAnsi="宋体"/>
          <w:sz w:val="24"/>
          <w:u w:val="single"/>
          <w:lang w:val="en-US" w:eastAsia="zh-CN"/>
        </w:rPr>
        <w:t xml:space="preserve">                    </w:t>
      </w:r>
      <w:r>
        <w:rPr>
          <w:rFonts w:hint="eastAsia" w:ascii="宋体" w:hAnsi="宋体"/>
          <w:sz w:val="24"/>
        </w:rPr>
        <w:t xml:space="preserve"> </w:t>
      </w:r>
    </w:p>
    <w:p w14:paraId="5E470615">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6C77EEFA">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lang w:val="en-US" w:eastAsia="zh-CN"/>
        </w:rPr>
        <w:t xml:space="preserve">                    </w:t>
      </w:r>
    </w:p>
    <w:p w14:paraId="76FEB471">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A4FA7F">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8</w:t>
      </w:r>
      <w:r>
        <w:rPr>
          <w:rFonts w:hint="eastAsia" w:ascii="宋体" w:hAnsi="宋体" w:cs="宋体"/>
          <w:b/>
          <w:kern w:val="0"/>
          <w:sz w:val="24"/>
        </w:rPr>
        <w:t>：</w:t>
      </w:r>
    </w:p>
    <w:p w14:paraId="603073CE">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1C57F26B">
      <w:pPr>
        <w:spacing w:line="500" w:lineRule="exact"/>
        <w:rPr>
          <w:rFonts w:ascii="宋体" w:hAnsi="宋体"/>
          <w:sz w:val="24"/>
        </w:rPr>
      </w:pPr>
    </w:p>
    <w:p w14:paraId="7FC94E25">
      <w:pPr>
        <w:spacing w:line="500" w:lineRule="exact"/>
        <w:rPr>
          <w:rFonts w:ascii="宋体" w:hAnsi="宋体"/>
          <w:sz w:val="24"/>
          <w:highlight w:val="none"/>
        </w:rPr>
      </w:pPr>
      <w:r>
        <w:rPr>
          <w:rFonts w:hint="eastAsia" w:ascii="宋体" w:hAnsi="宋体"/>
          <w:sz w:val="24"/>
          <w:highlight w:val="none"/>
        </w:rPr>
        <w:t>致：福建省智信招标有限公司</w:t>
      </w:r>
    </w:p>
    <w:p w14:paraId="49DD210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lang w:val="en-US" w:eastAsia="zh-CN"/>
        </w:rPr>
        <w:t xml:space="preserve">               </w:t>
      </w:r>
      <w:r>
        <w:rPr>
          <w:rFonts w:hint="eastAsia" w:ascii="宋体" w:hAnsi="宋体"/>
          <w:sz w:val="24"/>
        </w:rPr>
        <w:t>竞价项目（项目编号:</w:t>
      </w:r>
      <w:r>
        <w:rPr>
          <w:rFonts w:hint="eastAsia" w:ascii="宋体" w:hAnsi="宋体"/>
          <w:sz w:val="24"/>
          <w:u w:val="single"/>
          <w:lang w:val="en-US" w:eastAsia="zh-CN"/>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4769D424">
      <w:pPr>
        <w:spacing w:line="500" w:lineRule="exact"/>
        <w:rPr>
          <w:rFonts w:ascii="宋体" w:hAnsi="宋体"/>
          <w:sz w:val="24"/>
        </w:rPr>
      </w:pPr>
    </w:p>
    <w:p w14:paraId="40F43D3E">
      <w:pPr>
        <w:spacing w:line="500" w:lineRule="exact"/>
        <w:ind w:firstLine="240" w:firstLineChars="100"/>
        <w:rPr>
          <w:rFonts w:hint="default" w:ascii="宋体" w:hAnsi="宋体" w:eastAsia="宋体"/>
          <w:sz w:val="24"/>
          <w:u w:val="single"/>
          <w:lang w:val="en-US" w:eastAsia="zh-CN"/>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5212A021">
      <w:pPr>
        <w:spacing w:line="500" w:lineRule="exact"/>
        <w:rPr>
          <w:rFonts w:hint="default" w:ascii="宋体" w:hAnsi="宋体"/>
          <w:sz w:val="24"/>
          <w:u w:val="single"/>
          <w:lang w:val="en-US"/>
        </w:rPr>
      </w:pPr>
      <w:r>
        <w:rPr>
          <w:rFonts w:hint="eastAsia" w:ascii="宋体" w:hAnsi="宋体"/>
          <w:sz w:val="24"/>
        </w:rPr>
        <w:t xml:space="preserve">  电话：</w:t>
      </w:r>
      <w:r>
        <w:rPr>
          <w:rFonts w:hint="eastAsia" w:ascii="宋体" w:hAnsi="宋体"/>
          <w:sz w:val="24"/>
          <w:u w:val="single"/>
          <w:lang w:val="en-US" w:eastAsia="zh-CN"/>
        </w:rPr>
        <w:t xml:space="preserve">                    </w:t>
      </w:r>
    </w:p>
    <w:p w14:paraId="005AA403">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25C4C074">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lang w:val="en-US" w:eastAsia="zh-CN"/>
        </w:rPr>
        <w:t xml:space="preserve">                    </w:t>
      </w:r>
    </w:p>
    <w:p w14:paraId="30FC7999">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5BD02EC">
      <w:pPr>
        <w:ind w:firstLine="241" w:firstLineChars="100"/>
        <w:rPr>
          <w:rFonts w:ascii="宋体" w:hAnsi="宋体" w:cs="宋体"/>
          <w:b/>
          <w:kern w:val="0"/>
          <w:sz w:val="24"/>
        </w:rPr>
      </w:pPr>
    </w:p>
    <w:p w14:paraId="6D91AADB">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9</w:t>
      </w:r>
      <w:r>
        <w:rPr>
          <w:rFonts w:hint="eastAsia" w:ascii="宋体" w:hAnsi="宋体"/>
          <w:b/>
          <w:sz w:val="24"/>
          <w:szCs w:val="24"/>
        </w:rPr>
        <w:t>：</w:t>
      </w:r>
    </w:p>
    <w:p w14:paraId="268197CD">
      <w:pPr>
        <w:rPr>
          <w:rFonts w:ascii="宋体" w:hAnsi="宋体"/>
          <w:b/>
          <w:sz w:val="24"/>
          <w:szCs w:val="24"/>
        </w:rPr>
      </w:pPr>
    </w:p>
    <w:p w14:paraId="39B53699">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1FE8D67">
      <w:pPr>
        <w:spacing w:line="360" w:lineRule="exact"/>
        <w:rPr>
          <w:rFonts w:ascii="宋体" w:hAnsi="宋体"/>
          <w:sz w:val="24"/>
          <w:szCs w:val="24"/>
          <w:highlight w:val="none"/>
        </w:rPr>
      </w:pPr>
    </w:p>
    <w:p w14:paraId="77BC9BD9">
      <w:pPr>
        <w:keepNext w:val="0"/>
        <w:keepLines w:val="0"/>
        <w:pageBreakBefore w:val="0"/>
        <w:widowControl w:val="0"/>
        <w:kinsoku/>
        <w:wordWrap/>
        <w:overflowPunct/>
        <w:topLinePunct w:val="0"/>
        <w:autoSpaceDE/>
        <w:autoSpaceDN/>
        <w:bidi w:val="0"/>
        <w:adjustRightInd/>
        <w:snapToGrid/>
        <w:spacing w:line="360" w:lineRule="auto"/>
      </w:pPr>
      <w:r>
        <w:rPr>
          <w:rFonts w:hint="eastAsia" w:ascii="宋体" w:hAnsi="宋体"/>
          <w:sz w:val="24"/>
          <w:szCs w:val="24"/>
          <w:highlight w:val="none"/>
        </w:rPr>
        <w:t>致：</w:t>
      </w:r>
      <w:r>
        <w:rPr>
          <w:rFonts w:hint="eastAsia" w:ascii="宋体" w:hAnsi="宋体"/>
          <w:sz w:val="24"/>
          <w:highlight w:val="none"/>
          <w:u w:val="single"/>
        </w:rPr>
        <w:t>福建省智信招标有限公司</w:t>
      </w:r>
    </w:p>
    <w:p w14:paraId="18594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lang w:val="en-US" w:eastAsia="zh-CN"/>
        </w:rPr>
        <w:t xml:space="preserve">             </w:t>
      </w:r>
      <w:r>
        <w:rPr>
          <w:rFonts w:hint="eastAsia" w:ascii="宋体" w:hAnsi="宋体"/>
          <w:sz w:val="24"/>
          <w:szCs w:val="24"/>
        </w:rPr>
        <w:t>项目中竞价（项目编号：</w:t>
      </w:r>
      <w:r>
        <w:rPr>
          <w:rFonts w:hint="eastAsia" w:ascii="宋体" w:hAnsi="宋体"/>
          <w:sz w:val="24"/>
          <w:szCs w:val="24"/>
          <w:u w:val="single"/>
          <w:lang w:val="en-US" w:eastAsia="zh-CN"/>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A415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48517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特此承诺！</w:t>
      </w:r>
    </w:p>
    <w:p w14:paraId="0ECD5A5A">
      <w:pPr>
        <w:spacing w:line="360" w:lineRule="exact"/>
        <w:rPr>
          <w:rFonts w:hint="eastAsia" w:ascii="宋体" w:hAnsi="宋体"/>
          <w:sz w:val="24"/>
          <w:szCs w:val="24"/>
        </w:rPr>
      </w:pPr>
    </w:p>
    <w:p w14:paraId="2BD79AB9">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 xml:space="preserve">竞价人（全称并加盖公章）： </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2504113">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6BD90CE">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邮 编：</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B6FCBA8">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BA1CBC7">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FE20B93">
      <w:pPr>
        <w:spacing w:line="360" w:lineRule="exact"/>
        <w:ind w:firstLine="480" w:firstLineChars="200"/>
        <w:rPr>
          <w:rFonts w:ascii="宋体" w:hAnsi="宋体"/>
          <w:b/>
          <w:sz w:val="24"/>
          <w:szCs w:val="24"/>
        </w:rPr>
      </w:pPr>
      <w:r>
        <w:rPr>
          <w:rFonts w:hint="eastAsia" w:ascii="宋体" w:hAnsi="宋体"/>
          <w:sz w:val="24"/>
          <w:szCs w:val="24"/>
        </w:rPr>
        <w:t>日 期：</w:t>
      </w:r>
      <w:r>
        <w:rPr>
          <w:rFonts w:hint="eastAsia" w:ascii="宋体" w:hAnsi="宋体"/>
          <w:sz w:val="24"/>
          <w:szCs w:val="24"/>
          <w:u w:val="single"/>
          <w:lang w:val="en-US" w:eastAsia="zh-CN"/>
        </w:rPr>
        <w:t xml:space="preserve">                   </w:t>
      </w:r>
    </w:p>
    <w:p w14:paraId="01980697">
      <w:pPr>
        <w:spacing w:line="360" w:lineRule="exact"/>
        <w:ind w:firstLine="472" w:firstLineChars="196"/>
        <w:rPr>
          <w:rFonts w:ascii="宋体" w:hAnsi="宋体"/>
          <w:b/>
          <w:sz w:val="24"/>
          <w:szCs w:val="24"/>
        </w:rPr>
      </w:pPr>
    </w:p>
    <w:p w14:paraId="3E38769F">
      <w:pPr>
        <w:spacing w:line="360" w:lineRule="exact"/>
        <w:ind w:firstLine="472" w:firstLineChars="196"/>
        <w:rPr>
          <w:rFonts w:ascii="宋体" w:hAnsi="宋体"/>
          <w:b/>
          <w:sz w:val="24"/>
          <w:szCs w:val="24"/>
        </w:rPr>
      </w:pPr>
    </w:p>
    <w:p w14:paraId="18743A04">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0542667B">
      <w:pPr>
        <w:spacing w:line="480" w:lineRule="exact"/>
        <w:ind w:firstLine="480" w:firstLineChars="200"/>
        <w:rPr>
          <w:rFonts w:ascii="宋体" w:hAnsi="宋体"/>
          <w:sz w:val="24"/>
        </w:rPr>
      </w:pPr>
      <w:r>
        <w:rPr>
          <w:rFonts w:hint="eastAsia" w:ascii="宋体" w:hAnsi="宋体"/>
          <w:sz w:val="24"/>
        </w:rPr>
        <w:t>开户名：</w:t>
      </w:r>
    </w:p>
    <w:p w14:paraId="10E7E34C">
      <w:pPr>
        <w:spacing w:line="480" w:lineRule="exact"/>
        <w:ind w:firstLine="480" w:firstLineChars="200"/>
        <w:rPr>
          <w:rFonts w:ascii="宋体" w:hAnsi="宋体"/>
          <w:sz w:val="24"/>
        </w:rPr>
      </w:pPr>
      <w:r>
        <w:rPr>
          <w:rFonts w:hint="eastAsia" w:ascii="宋体" w:hAnsi="宋体"/>
          <w:sz w:val="24"/>
        </w:rPr>
        <w:t>开户行：</w:t>
      </w:r>
    </w:p>
    <w:p w14:paraId="2AC62AAE">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6302CE28">
      <w:pPr>
        <w:spacing w:line="360" w:lineRule="exact"/>
        <w:ind w:firstLine="470" w:firstLineChars="196"/>
        <w:rPr>
          <w:rFonts w:ascii="宋体" w:hAnsi="宋体"/>
          <w:kern w:val="0"/>
          <w:sz w:val="24"/>
          <w:szCs w:val="24"/>
        </w:rPr>
      </w:pPr>
    </w:p>
    <w:p w14:paraId="151BA8EC">
      <w:pPr>
        <w:rPr>
          <w:rFonts w:ascii="宋体" w:hAnsi="宋体"/>
          <w:b/>
          <w:sz w:val="24"/>
          <w:szCs w:val="24"/>
        </w:rPr>
      </w:pPr>
    </w:p>
    <w:p w14:paraId="7A970922">
      <w:pPr>
        <w:rPr>
          <w:rFonts w:ascii="宋体" w:hAnsi="宋体"/>
          <w:b/>
          <w:sz w:val="24"/>
          <w:szCs w:val="24"/>
        </w:rPr>
      </w:pPr>
    </w:p>
    <w:p w14:paraId="6EE6C250"/>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ADFA">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14:paraId="08D6782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F49C">
    <w:pPr>
      <w:pStyle w:val="14"/>
      <w:framePr w:wrap="around" w:vAnchor="text" w:hAnchor="margin" w:xAlign="center" w:y="1"/>
      <w:rPr>
        <w:rStyle w:val="26"/>
      </w:rPr>
    </w:pPr>
    <w:r>
      <w:fldChar w:fldCharType="begin"/>
    </w:r>
    <w:r>
      <w:rPr>
        <w:rStyle w:val="26"/>
      </w:rPr>
      <w:instrText xml:space="preserve">PAGE  </w:instrText>
    </w:r>
    <w:r>
      <w:fldChar w:fldCharType="end"/>
    </w:r>
  </w:p>
  <w:p w14:paraId="2E50013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E19">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4</w:t>
    </w:r>
    <w:r>
      <w:fldChar w:fldCharType="end"/>
    </w:r>
  </w:p>
  <w:p w14:paraId="2C96B80D">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D485">
    <w:pPr>
      <w:pStyle w:val="14"/>
      <w:framePr w:wrap="around" w:vAnchor="text" w:hAnchor="margin" w:xAlign="center" w:y="1"/>
      <w:rPr>
        <w:rStyle w:val="26"/>
      </w:rPr>
    </w:pPr>
    <w:r>
      <w:fldChar w:fldCharType="begin"/>
    </w:r>
    <w:r>
      <w:rPr>
        <w:rStyle w:val="26"/>
      </w:rPr>
      <w:instrText xml:space="preserve">PAGE  </w:instrText>
    </w:r>
    <w:r>
      <w:fldChar w:fldCharType="end"/>
    </w:r>
  </w:p>
  <w:p w14:paraId="5132C63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6FE">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50</w:t>
    </w:r>
    <w:r>
      <w:fldChar w:fldCharType="end"/>
    </w:r>
  </w:p>
  <w:p w14:paraId="19B9EB3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FA01">
    <w:pPr>
      <w:pStyle w:val="16"/>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169">
    <w:pPr>
      <w:pStyle w:val="16"/>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B2A">
    <w:pPr>
      <w:pStyle w:val="16"/>
      <w:jc w:val="left"/>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5EE2"/>
    <w:multiLevelType w:val="singleLevel"/>
    <w:tmpl w:val="986B5EE2"/>
    <w:lvl w:ilvl="0" w:tentative="0">
      <w:start w:val="2"/>
      <w:numFmt w:val="chineseCounting"/>
      <w:suff w:val="nothing"/>
      <w:lvlText w:val="（%1）"/>
      <w:lvlJc w:val="left"/>
      <w:rPr>
        <w:rFonts w:hint="eastAsia"/>
      </w:rPr>
    </w:lvl>
  </w:abstractNum>
  <w:abstractNum w:abstractNumId="1">
    <w:nsid w:val="D3A2C8B4"/>
    <w:multiLevelType w:val="singleLevel"/>
    <w:tmpl w:val="D3A2C8B4"/>
    <w:lvl w:ilvl="0" w:tentative="0">
      <w:start w:val="1"/>
      <w:numFmt w:val="chineseCounting"/>
      <w:suff w:val="nothing"/>
      <w:lvlText w:val="%1、"/>
      <w:lvlJc w:val="left"/>
      <w:rPr>
        <w:rFonts w:hint="eastAsia"/>
      </w:rPr>
    </w:lvl>
  </w:abstractNum>
  <w:abstractNum w:abstractNumId="2">
    <w:nsid w:val="150419FC"/>
    <w:multiLevelType w:val="singleLevel"/>
    <w:tmpl w:val="150419FC"/>
    <w:lvl w:ilvl="0" w:tentative="0">
      <w:start w:val="1"/>
      <w:numFmt w:val="decimal"/>
      <w:suff w:val="nothing"/>
      <w:lvlText w:val="%1、"/>
      <w:lvlJc w:val="left"/>
      <w:pPr>
        <w:ind w:left="-60"/>
      </w:pPr>
    </w:lvl>
  </w:abstractNum>
  <w:abstractNum w:abstractNumId="3">
    <w:nsid w:val="55270A6D"/>
    <w:multiLevelType w:val="singleLevel"/>
    <w:tmpl w:val="55270A6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1F8"/>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73"/>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914"/>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0F7"/>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4063FE"/>
    <w:rsid w:val="019C753A"/>
    <w:rsid w:val="01A544B3"/>
    <w:rsid w:val="01CA216C"/>
    <w:rsid w:val="01DA0B87"/>
    <w:rsid w:val="01FA47FF"/>
    <w:rsid w:val="020258C9"/>
    <w:rsid w:val="02076241"/>
    <w:rsid w:val="020B5D15"/>
    <w:rsid w:val="021C14A5"/>
    <w:rsid w:val="0297328F"/>
    <w:rsid w:val="02F53218"/>
    <w:rsid w:val="032A55E9"/>
    <w:rsid w:val="033B3004"/>
    <w:rsid w:val="03965FC6"/>
    <w:rsid w:val="03977F7A"/>
    <w:rsid w:val="041B6CAE"/>
    <w:rsid w:val="04277401"/>
    <w:rsid w:val="042C6357"/>
    <w:rsid w:val="048A7D97"/>
    <w:rsid w:val="04937815"/>
    <w:rsid w:val="04D26C62"/>
    <w:rsid w:val="04E33B2E"/>
    <w:rsid w:val="05085485"/>
    <w:rsid w:val="051E0804"/>
    <w:rsid w:val="052C45CD"/>
    <w:rsid w:val="05685470"/>
    <w:rsid w:val="06110369"/>
    <w:rsid w:val="069A035E"/>
    <w:rsid w:val="06AE7966"/>
    <w:rsid w:val="06E97230"/>
    <w:rsid w:val="070B05AA"/>
    <w:rsid w:val="070D6D82"/>
    <w:rsid w:val="072B4F46"/>
    <w:rsid w:val="076C586C"/>
    <w:rsid w:val="079052BE"/>
    <w:rsid w:val="07D93108"/>
    <w:rsid w:val="07D957E0"/>
    <w:rsid w:val="084E5F8B"/>
    <w:rsid w:val="08741A83"/>
    <w:rsid w:val="0878105A"/>
    <w:rsid w:val="095742E5"/>
    <w:rsid w:val="099C263F"/>
    <w:rsid w:val="09B72FD5"/>
    <w:rsid w:val="0A452024"/>
    <w:rsid w:val="0A472113"/>
    <w:rsid w:val="0AA54CF1"/>
    <w:rsid w:val="0ABB7E8D"/>
    <w:rsid w:val="0ADD4CBE"/>
    <w:rsid w:val="0AE30EA7"/>
    <w:rsid w:val="0B0169B0"/>
    <w:rsid w:val="0B24469B"/>
    <w:rsid w:val="0B5A3D40"/>
    <w:rsid w:val="0B9D6F40"/>
    <w:rsid w:val="0BAE6313"/>
    <w:rsid w:val="0BCB5AD0"/>
    <w:rsid w:val="0C0E4B9A"/>
    <w:rsid w:val="0C743400"/>
    <w:rsid w:val="0CBC50B5"/>
    <w:rsid w:val="0CC003F3"/>
    <w:rsid w:val="0CE47510"/>
    <w:rsid w:val="0CE510FE"/>
    <w:rsid w:val="0D125EEC"/>
    <w:rsid w:val="0D464D9C"/>
    <w:rsid w:val="0D5A0704"/>
    <w:rsid w:val="0D6913D4"/>
    <w:rsid w:val="0D7C256C"/>
    <w:rsid w:val="0D887163"/>
    <w:rsid w:val="0D8E229F"/>
    <w:rsid w:val="0DD964BF"/>
    <w:rsid w:val="0E4B0F3C"/>
    <w:rsid w:val="0E686877"/>
    <w:rsid w:val="0EC321A2"/>
    <w:rsid w:val="0EC46864"/>
    <w:rsid w:val="0EE94E2D"/>
    <w:rsid w:val="0EFB2DBB"/>
    <w:rsid w:val="0F0955C6"/>
    <w:rsid w:val="0F3351F9"/>
    <w:rsid w:val="0F4B2D8F"/>
    <w:rsid w:val="0F8D12D9"/>
    <w:rsid w:val="0FEA7E71"/>
    <w:rsid w:val="0FF30ADF"/>
    <w:rsid w:val="10121890"/>
    <w:rsid w:val="110F7B9B"/>
    <w:rsid w:val="111E5F47"/>
    <w:rsid w:val="115E47EC"/>
    <w:rsid w:val="116C67E6"/>
    <w:rsid w:val="118916FB"/>
    <w:rsid w:val="11DE4E97"/>
    <w:rsid w:val="11E23AF0"/>
    <w:rsid w:val="12080F56"/>
    <w:rsid w:val="125722C2"/>
    <w:rsid w:val="128D578F"/>
    <w:rsid w:val="1317051C"/>
    <w:rsid w:val="131D1F3C"/>
    <w:rsid w:val="138077D4"/>
    <w:rsid w:val="13AA5959"/>
    <w:rsid w:val="13CB336C"/>
    <w:rsid w:val="13ED41C3"/>
    <w:rsid w:val="141F14C2"/>
    <w:rsid w:val="145D7868"/>
    <w:rsid w:val="146B222A"/>
    <w:rsid w:val="14706BA3"/>
    <w:rsid w:val="14C8078D"/>
    <w:rsid w:val="14EC447B"/>
    <w:rsid w:val="14F34BF3"/>
    <w:rsid w:val="15463CAB"/>
    <w:rsid w:val="1568787A"/>
    <w:rsid w:val="15B053C2"/>
    <w:rsid w:val="15C5570D"/>
    <w:rsid w:val="15CA2A7F"/>
    <w:rsid w:val="15EA3ECD"/>
    <w:rsid w:val="161C41E0"/>
    <w:rsid w:val="16311305"/>
    <w:rsid w:val="1663076D"/>
    <w:rsid w:val="16852592"/>
    <w:rsid w:val="16F07B27"/>
    <w:rsid w:val="16F94CE4"/>
    <w:rsid w:val="17067369"/>
    <w:rsid w:val="173E179C"/>
    <w:rsid w:val="176C4ACE"/>
    <w:rsid w:val="17822E75"/>
    <w:rsid w:val="17CA4A42"/>
    <w:rsid w:val="17DB74D3"/>
    <w:rsid w:val="18664544"/>
    <w:rsid w:val="187645C2"/>
    <w:rsid w:val="18842C1C"/>
    <w:rsid w:val="18B06D3F"/>
    <w:rsid w:val="18C968D5"/>
    <w:rsid w:val="18D851AC"/>
    <w:rsid w:val="18EA7141"/>
    <w:rsid w:val="18EE31E4"/>
    <w:rsid w:val="18FF1308"/>
    <w:rsid w:val="190D2F2B"/>
    <w:rsid w:val="193051B9"/>
    <w:rsid w:val="195C5947"/>
    <w:rsid w:val="198D409F"/>
    <w:rsid w:val="19981D8F"/>
    <w:rsid w:val="19A50354"/>
    <w:rsid w:val="19BB39A8"/>
    <w:rsid w:val="19CA714D"/>
    <w:rsid w:val="1A0C2EC9"/>
    <w:rsid w:val="1A2308F8"/>
    <w:rsid w:val="1A241393"/>
    <w:rsid w:val="1A3A48AE"/>
    <w:rsid w:val="1A8567D8"/>
    <w:rsid w:val="1A9A04D5"/>
    <w:rsid w:val="1B0360CA"/>
    <w:rsid w:val="1B104DD6"/>
    <w:rsid w:val="1B1A3949"/>
    <w:rsid w:val="1B677F95"/>
    <w:rsid w:val="1B712EDA"/>
    <w:rsid w:val="1B720792"/>
    <w:rsid w:val="1B8B03C3"/>
    <w:rsid w:val="1BCC50C0"/>
    <w:rsid w:val="1BD92809"/>
    <w:rsid w:val="1BE5119A"/>
    <w:rsid w:val="1BF9747E"/>
    <w:rsid w:val="1C252021"/>
    <w:rsid w:val="1C4C516F"/>
    <w:rsid w:val="1C626DD1"/>
    <w:rsid w:val="1C982DD4"/>
    <w:rsid w:val="1CC208C2"/>
    <w:rsid w:val="1CDB00C8"/>
    <w:rsid w:val="1D185989"/>
    <w:rsid w:val="1D231209"/>
    <w:rsid w:val="1D7E7B17"/>
    <w:rsid w:val="1DAF6126"/>
    <w:rsid w:val="1DD1635E"/>
    <w:rsid w:val="1DED6B6E"/>
    <w:rsid w:val="1E0C09DB"/>
    <w:rsid w:val="1E5B1DB9"/>
    <w:rsid w:val="1E876FC3"/>
    <w:rsid w:val="1F630B79"/>
    <w:rsid w:val="1F681363"/>
    <w:rsid w:val="1F9574BD"/>
    <w:rsid w:val="1FA17D1C"/>
    <w:rsid w:val="1FC82F41"/>
    <w:rsid w:val="1FE36696"/>
    <w:rsid w:val="20217A6A"/>
    <w:rsid w:val="203F4877"/>
    <w:rsid w:val="204B4CCA"/>
    <w:rsid w:val="2055503B"/>
    <w:rsid w:val="20823B6A"/>
    <w:rsid w:val="208A7B56"/>
    <w:rsid w:val="2096340D"/>
    <w:rsid w:val="20DA3BDA"/>
    <w:rsid w:val="20DB1848"/>
    <w:rsid w:val="210C37AF"/>
    <w:rsid w:val="214A44F2"/>
    <w:rsid w:val="21CA638D"/>
    <w:rsid w:val="22C205C9"/>
    <w:rsid w:val="23377209"/>
    <w:rsid w:val="23566F63"/>
    <w:rsid w:val="23621A7A"/>
    <w:rsid w:val="23B40C3B"/>
    <w:rsid w:val="23C93BD9"/>
    <w:rsid w:val="246C2EE2"/>
    <w:rsid w:val="24792ED8"/>
    <w:rsid w:val="24B16B47"/>
    <w:rsid w:val="24C91361"/>
    <w:rsid w:val="2519595E"/>
    <w:rsid w:val="2562549E"/>
    <w:rsid w:val="25EE6204"/>
    <w:rsid w:val="25EF36B8"/>
    <w:rsid w:val="26396DF4"/>
    <w:rsid w:val="2679737E"/>
    <w:rsid w:val="26BD0DE6"/>
    <w:rsid w:val="26C75410"/>
    <w:rsid w:val="26E62C07"/>
    <w:rsid w:val="26F576E1"/>
    <w:rsid w:val="270527D0"/>
    <w:rsid w:val="274243CE"/>
    <w:rsid w:val="279339E8"/>
    <w:rsid w:val="279B763B"/>
    <w:rsid w:val="27C07913"/>
    <w:rsid w:val="28010DBB"/>
    <w:rsid w:val="281C1710"/>
    <w:rsid w:val="28270AEF"/>
    <w:rsid w:val="28375049"/>
    <w:rsid w:val="284B76E6"/>
    <w:rsid w:val="286E6AFD"/>
    <w:rsid w:val="287E31E4"/>
    <w:rsid w:val="29763EBB"/>
    <w:rsid w:val="29796963"/>
    <w:rsid w:val="299E6507"/>
    <w:rsid w:val="29C51A46"/>
    <w:rsid w:val="2A421596"/>
    <w:rsid w:val="2A7E3806"/>
    <w:rsid w:val="2AA1140C"/>
    <w:rsid w:val="2AAB3038"/>
    <w:rsid w:val="2AAE39D4"/>
    <w:rsid w:val="2ABA0C5B"/>
    <w:rsid w:val="2AE13EFE"/>
    <w:rsid w:val="2B042B98"/>
    <w:rsid w:val="2B8A7BF2"/>
    <w:rsid w:val="2BB4516F"/>
    <w:rsid w:val="2BF14497"/>
    <w:rsid w:val="2CBF5B79"/>
    <w:rsid w:val="2CC3523C"/>
    <w:rsid w:val="2D03610A"/>
    <w:rsid w:val="2D066C49"/>
    <w:rsid w:val="2D945E93"/>
    <w:rsid w:val="2DDC3C52"/>
    <w:rsid w:val="2DFF3155"/>
    <w:rsid w:val="2DFF48D4"/>
    <w:rsid w:val="2E07340C"/>
    <w:rsid w:val="2E56262B"/>
    <w:rsid w:val="2E856637"/>
    <w:rsid w:val="2EB46A38"/>
    <w:rsid w:val="2EC32E97"/>
    <w:rsid w:val="2ED504BF"/>
    <w:rsid w:val="2EEE2746"/>
    <w:rsid w:val="2F0C286A"/>
    <w:rsid w:val="2F452CAE"/>
    <w:rsid w:val="2F5E78CC"/>
    <w:rsid w:val="2F6E2CAA"/>
    <w:rsid w:val="2F755A15"/>
    <w:rsid w:val="2F78405C"/>
    <w:rsid w:val="2F8F217B"/>
    <w:rsid w:val="300D5370"/>
    <w:rsid w:val="302208F9"/>
    <w:rsid w:val="30455DB9"/>
    <w:rsid w:val="30650A4E"/>
    <w:rsid w:val="31322DBE"/>
    <w:rsid w:val="317C38EE"/>
    <w:rsid w:val="31B859B9"/>
    <w:rsid w:val="31DA3CA6"/>
    <w:rsid w:val="31F32D60"/>
    <w:rsid w:val="32271577"/>
    <w:rsid w:val="32472200"/>
    <w:rsid w:val="329621B0"/>
    <w:rsid w:val="32E77BD8"/>
    <w:rsid w:val="32EF2CBA"/>
    <w:rsid w:val="32FA5D01"/>
    <w:rsid w:val="32FE731E"/>
    <w:rsid w:val="3310048A"/>
    <w:rsid w:val="331F3816"/>
    <w:rsid w:val="336F02F9"/>
    <w:rsid w:val="33753436"/>
    <w:rsid w:val="33A930DF"/>
    <w:rsid w:val="33AF2F23"/>
    <w:rsid w:val="33D42505"/>
    <w:rsid w:val="34142C4F"/>
    <w:rsid w:val="341D24AA"/>
    <w:rsid w:val="34C17C89"/>
    <w:rsid w:val="34E72111"/>
    <w:rsid w:val="351A24E7"/>
    <w:rsid w:val="355745FB"/>
    <w:rsid w:val="358A2C38"/>
    <w:rsid w:val="35A31149"/>
    <w:rsid w:val="35A5115B"/>
    <w:rsid w:val="35D703D8"/>
    <w:rsid w:val="35E15A96"/>
    <w:rsid w:val="36231F8F"/>
    <w:rsid w:val="365A3471"/>
    <w:rsid w:val="369530B0"/>
    <w:rsid w:val="36A209E6"/>
    <w:rsid w:val="36AA57C0"/>
    <w:rsid w:val="36E46B3D"/>
    <w:rsid w:val="373A0948"/>
    <w:rsid w:val="374101FF"/>
    <w:rsid w:val="37582C60"/>
    <w:rsid w:val="375D14A9"/>
    <w:rsid w:val="377C2FE5"/>
    <w:rsid w:val="37B676EA"/>
    <w:rsid w:val="37C642B9"/>
    <w:rsid w:val="37C87FD8"/>
    <w:rsid w:val="37FF59C4"/>
    <w:rsid w:val="38037651"/>
    <w:rsid w:val="38144B68"/>
    <w:rsid w:val="38175948"/>
    <w:rsid w:val="381D698B"/>
    <w:rsid w:val="397523E2"/>
    <w:rsid w:val="39B359A6"/>
    <w:rsid w:val="39B52BD1"/>
    <w:rsid w:val="39EF29DB"/>
    <w:rsid w:val="39F677CC"/>
    <w:rsid w:val="3A862465"/>
    <w:rsid w:val="3AD0311D"/>
    <w:rsid w:val="3AE5769E"/>
    <w:rsid w:val="3AED2D41"/>
    <w:rsid w:val="3B3D3DF1"/>
    <w:rsid w:val="3BDB0FB3"/>
    <w:rsid w:val="3C074E47"/>
    <w:rsid w:val="3C4C4D46"/>
    <w:rsid w:val="3C72493A"/>
    <w:rsid w:val="3CCA7746"/>
    <w:rsid w:val="3CD32F31"/>
    <w:rsid w:val="3D217162"/>
    <w:rsid w:val="3D245DAE"/>
    <w:rsid w:val="3DBF1E7D"/>
    <w:rsid w:val="3DD67273"/>
    <w:rsid w:val="3DDC1545"/>
    <w:rsid w:val="3ED83031"/>
    <w:rsid w:val="3F1C518A"/>
    <w:rsid w:val="3F3B19D7"/>
    <w:rsid w:val="3F454604"/>
    <w:rsid w:val="40114C03"/>
    <w:rsid w:val="40395F82"/>
    <w:rsid w:val="403F39C6"/>
    <w:rsid w:val="40AD066C"/>
    <w:rsid w:val="40B333C8"/>
    <w:rsid w:val="40BD298D"/>
    <w:rsid w:val="40CB28E7"/>
    <w:rsid w:val="41244F4A"/>
    <w:rsid w:val="415E396E"/>
    <w:rsid w:val="41E44BA5"/>
    <w:rsid w:val="41E51EF9"/>
    <w:rsid w:val="41F30D07"/>
    <w:rsid w:val="428C60A6"/>
    <w:rsid w:val="4314700C"/>
    <w:rsid w:val="432621D1"/>
    <w:rsid w:val="432A609D"/>
    <w:rsid w:val="4359242C"/>
    <w:rsid w:val="43935373"/>
    <w:rsid w:val="43954F03"/>
    <w:rsid w:val="43B42803"/>
    <w:rsid w:val="440C749E"/>
    <w:rsid w:val="44184095"/>
    <w:rsid w:val="4436050F"/>
    <w:rsid w:val="446C2371"/>
    <w:rsid w:val="44CD1324"/>
    <w:rsid w:val="44FA19ED"/>
    <w:rsid w:val="4504461A"/>
    <w:rsid w:val="45B03EE5"/>
    <w:rsid w:val="45CC3389"/>
    <w:rsid w:val="45D70F11"/>
    <w:rsid w:val="461E795D"/>
    <w:rsid w:val="465A5319"/>
    <w:rsid w:val="46A76C79"/>
    <w:rsid w:val="46D30747"/>
    <w:rsid w:val="471D4676"/>
    <w:rsid w:val="47696A88"/>
    <w:rsid w:val="47CB76C0"/>
    <w:rsid w:val="47D05FB0"/>
    <w:rsid w:val="47F6293F"/>
    <w:rsid w:val="482D6DAD"/>
    <w:rsid w:val="48500FEB"/>
    <w:rsid w:val="485321E0"/>
    <w:rsid w:val="485D476D"/>
    <w:rsid w:val="489543B7"/>
    <w:rsid w:val="48954901"/>
    <w:rsid w:val="48F86243"/>
    <w:rsid w:val="495C204F"/>
    <w:rsid w:val="496E0C20"/>
    <w:rsid w:val="49A618B5"/>
    <w:rsid w:val="49BA174B"/>
    <w:rsid w:val="49D92519"/>
    <w:rsid w:val="49FD3AA5"/>
    <w:rsid w:val="4A1C4FD6"/>
    <w:rsid w:val="4A5C745E"/>
    <w:rsid w:val="4A5E2A1E"/>
    <w:rsid w:val="4A751FF2"/>
    <w:rsid w:val="4A823940"/>
    <w:rsid w:val="4AC93B4A"/>
    <w:rsid w:val="4B4A71A0"/>
    <w:rsid w:val="4B5D2CD5"/>
    <w:rsid w:val="4C3C1E49"/>
    <w:rsid w:val="4C966C97"/>
    <w:rsid w:val="4CAE1A3B"/>
    <w:rsid w:val="4CC052CA"/>
    <w:rsid w:val="4CCC5864"/>
    <w:rsid w:val="4D2E157C"/>
    <w:rsid w:val="4D2F4F00"/>
    <w:rsid w:val="4D3A1520"/>
    <w:rsid w:val="4D4D1254"/>
    <w:rsid w:val="4E837191"/>
    <w:rsid w:val="4E9E6F07"/>
    <w:rsid w:val="4EDA3EC9"/>
    <w:rsid w:val="4F027E1C"/>
    <w:rsid w:val="4F20392C"/>
    <w:rsid w:val="4F524CFA"/>
    <w:rsid w:val="4F6D59A0"/>
    <w:rsid w:val="4F8C1F34"/>
    <w:rsid w:val="4F941C09"/>
    <w:rsid w:val="4FB07878"/>
    <w:rsid w:val="4FB92DDF"/>
    <w:rsid w:val="4FD33566"/>
    <w:rsid w:val="5002435A"/>
    <w:rsid w:val="50480E4A"/>
    <w:rsid w:val="50666726"/>
    <w:rsid w:val="50BE4216"/>
    <w:rsid w:val="51123900"/>
    <w:rsid w:val="51300F5F"/>
    <w:rsid w:val="51327C74"/>
    <w:rsid w:val="5155257D"/>
    <w:rsid w:val="515626A1"/>
    <w:rsid w:val="51815680"/>
    <w:rsid w:val="518A3DBD"/>
    <w:rsid w:val="51A410F2"/>
    <w:rsid w:val="51D70AD6"/>
    <w:rsid w:val="51E23F34"/>
    <w:rsid w:val="52980F45"/>
    <w:rsid w:val="52E12930"/>
    <w:rsid w:val="52E4406F"/>
    <w:rsid w:val="52FB52AE"/>
    <w:rsid w:val="53191BD8"/>
    <w:rsid w:val="535D7C11"/>
    <w:rsid w:val="53C37568"/>
    <w:rsid w:val="53E17748"/>
    <w:rsid w:val="542A54BC"/>
    <w:rsid w:val="54C60350"/>
    <w:rsid w:val="54D8336A"/>
    <w:rsid w:val="54E465A3"/>
    <w:rsid w:val="55115153"/>
    <w:rsid w:val="55173EF5"/>
    <w:rsid w:val="552F56E3"/>
    <w:rsid w:val="55425416"/>
    <w:rsid w:val="55895AFA"/>
    <w:rsid w:val="55E771E0"/>
    <w:rsid w:val="560F51A0"/>
    <w:rsid w:val="56180D6E"/>
    <w:rsid w:val="562C39D0"/>
    <w:rsid w:val="56552F27"/>
    <w:rsid w:val="56951B14"/>
    <w:rsid w:val="56E83D9B"/>
    <w:rsid w:val="56F037C9"/>
    <w:rsid w:val="56FB1D20"/>
    <w:rsid w:val="57322DFB"/>
    <w:rsid w:val="57A34158"/>
    <w:rsid w:val="57D53BD9"/>
    <w:rsid w:val="582135F2"/>
    <w:rsid w:val="585E0A21"/>
    <w:rsid w:val="587A2813"/>
    <w:rsid w:val="587A6C75"/>
    <w:rsid w:val="58D532BF"/>
    <w:rsid w:val="592D6753"/>
    <w:rsid w:val="59341D8C"/>
    <w:rsid w:val="593432C8"/>
    <w:rsid w:val="595D5919"/>
    <w:rsid w:val="596C77BB"/>
    <w:rsid w:val="5A583822"/>
    <w:rsid w:val="5A63392A"/>
    <w:rsid w:val="5A84468E"/>
    <w:rsid w:val="5A8A3F4F"/>
    <w:rsid w:val="5ABA77FD"/>
    <w:rsid w:val="5AEA2CC8"/>
    <w:rsid w:val="5B005E09"/>
    <w:rsid w:val="5B1E7D8B"/>
    <w:rsid w:val="5C415F58"/>
    <w:rsid w:val="5CAA1829"/>
    <w:rsid w:val="5CFC234E"/>
    <w:rsid w:val="5D07484F"/>
    <w:rsid w:val="5D5123E1"/>
    <w:rsid w:val="5D6B3790"/>
    <w:rsid w:val="5E543AC4"/>
    <w:rsid w:val="5E984C68"/>
    <w:rsid w:val="5ECC7E12"/>
    <w:rsid w:val="5EE25EE1"/>
    <w:rsid w:val="5F03764D"/>
    <w:rsid w:val="5F1020E1"/>
    <w:rsid w:val="5F750196"/>
    <w:rsid w:val="5F812FDF"/>
    <w:rsid w:val="5F816819"/>
    <w:rsid w:val="5FBC7B73"/>
    <w:rsid w:val="5FBD2068"/>
    <w:rsid w:val="601D19C7"/>
    <w:rsid w:val="603306C9"/>
    <w:rsid w:val="60477D84"/>
    <w:rsid w:val="606B01E8"/>
    <w:rsid w:val="609174CA"/>
    <w:rsid w:val="610B6D7C"/>
    <w:rsid w:val="611419EB"/>
    <w:rsid w:val="61312A93"/>
    <w:rsid w:val="61686204"/>
    <w:rsid w:val="61B830A5"/>
    <w:rsid w:val="61BB0327"/>
    <w:rsid w:val="61C71CA8"/>
    <w:rsid w:val="61D45C2F"/>
    <w:rsid w:val="6211576E"/>
    <w:rsid w:val="626530BB"/>
    <w:rsid w:val="62835D3E"/>
    <w:rsid w:val="62EA49F7"/>
    <w:rsid w:val="63660521"/>
    <w:rsid w:val="63666773"/>
    <w:rsid w:val="63843CA9"/>
    <w:rsid w:val="63BD78B4"/>
    <w:rsid w:val="63EA3500"/>
    <w:rsid w:val="64801ADD"/>
    <w:rsid w:val="64B214DC"/>
    <w:rsid w:val="64CC2606"/>
    <w:rsid w:val="64FB385B"/>
    <w:rsid w:val="65247C56"/>
    <w:rsid w:val="652A30AC"/>
    <w:rsid w:val="65613696"/>
    <w:rsid w:val="656F3F58"/>
    <w:rsid w:val="65C17B6A"/>
    <w:rsid w:val="65F71905"/>
    <w:rsid w:val="66140709"/>
    <w:rsid w:val="66254B3E"/>
    <w:rsid w:val="66420CC3"/>
    <w:rsid w:val="676E5CC7"/>
    <w:rsid w:val="677F6202"/>
    <w:rsid w:val="6791267E"/>
    <w:rsid w:val="67E76EA1"/>
    <w:rsid w:val="67EE31DB"/>
    <w:rsid w:val="6817503B"/>
    <w:rsid w:val="68DF2F10"/>
    <w:rsid w:val="692175FE"/>
    <w:rsid w:val="69981651"/>
    <w:rsid w:val="69B2493D"/>
    <w:rsid w:val="69BE2739"/>
    <w:rsid w:val="69C04704"/>
    <w:rsid w:val="69E83073"/>
    <w:rsid w:val="6A33142A"/>
    <w:rsid w:val="6A3824EC"/>
    <w:rsid w:val="6A941A4E"/>
    <w:rsid w:val="6AD024B2"/>
    <w:rsid w:val="6B256B2D"/>
    <w:rsid w:val="6B4D0219"/>
    <w:rsid w:val="6B655563"/>
    <w:rsid w:val="6B6F018F"/>
    <w:rsid w:val="6B7C6B3A"/>
    <w:rsid w:val="6BB34520"/>
    <w:rsid w:val="6BF775D3"/>
    <w:rsid w:val="6C004A2A"/>
    <w:rsid w:val="6C387C14"/>
    <w:rsid w:val="6C603CF5"/>
    <w:rsid w:val="6C912BF5"/>
    <w:rsid w:val="6CD97FB6"/>
    <w:rsid w:val="6CDE228F"/>
    <w:rsid w:val="6D194857"/>
    <w:rsid w:val="6D240400"/>
    <w:rsid w:val="6D276580"/>
    <w:rsid w:val="6D7D42A1"/>
    <w:rsid w:val="6DA22B35"/>
    <w:rsid w:val="6DEB4A42"/>
    <w:rsid w:val="6E094833"/>
    <w:rsid w:val="6E1C6C53"/>
    <w:rsid w:val="6E5928D7"/>
    <w:rsid w:val="6E62222D"/>
    <w:rsid w:val="6EC6493D"/>
    <w:rsid w:val="6EDC5043"/>
    <w:rsid w:val="6EE338A1"/>
    <w:rsid w:val="6F134902"/>
    <w:rsid w:val="6F4047B8"/>
    <w:rsid w:val="6F9371DD"/>
    <w:rsid w:val="6F966776"/>
    <w:rsid w:val="6F9E1043"/>
    <w:rsid w:val="6FB40867"/>
    <w:rsid w:val="6FDE4BBF"/>
    <w:rsid w:val="6FE80510"/>
    <w:rsid w:val="70076708"/>
    <w:rsid w:val="707E15EB"/>
    <w:rsid w:val="70930A55"/>
    <w:rsid w:val="70DC62C7"/>
    <w:rsid w:val="70DD149E"/>
    <w:rsid w:val="70DE7C20"/>
    <w:rsid w:val="71247D41"/>
    <w:rsid w:val="714069F9"/>
    <w:rsid w:val="717529F8"/>
    <w:rsid w:val="71A16705"/>
    <w:rsid w:val="71CA79EE"/>
    <w:rsid w:val="71EA4A14"/>
    <w:rsid w:val="71F62FCD"/>
    <w:rsid w:val="71F633B8"/>
    <w:rsid w:val="722D120D"/>
    <w:rsid w:val="72452668"/>
    <w:rsid w:val="724C122A"/>
    <w:rsid w:val="727A5D97"/>
    <w:rsid w:val="72ED4D68"/>
    <w:rsid w:val="73656CD9"/>
    <w:rsid w:val="73676CC6"/>
    <w:rsid w:val="73C64853"/>
    <w:rsid w:val="73F27BAF"/>
    <w:rsid w:val="740D49E9"/>
    <w:rsid w:val="74280E7C"/>
    <w:rsid w:val="744A3547"/>
    <w:rsid w:val="74A4534E"/>
    <w:rsid w:val="74B33371"/>
    <w:rsid w:val="74C06EB5"/>
    <w:rsid w:val="74CA5F58"/>
    <w:rsid w:val="75675DB8"/>
    <w:rsid w:val="759D364A"/>
    <w:rsid w:val="75BF06F9"/>
    <w:rsid w:val="75E473BF"/>
    <w:rsid w:val="76197675"/>
    <w:rsid w:val="76D67F71"/>
    <w:rsid w:val="76ED2FFA"/>
    <w:rsid w:val="77305DDF"/>
    <w:rsid w:val="774934D6"/>
    <w:rsid w:val="774E334F"/>
    <w:rsid w:val="776E087D"/>
    <w:rsid w:val="777A2396"/>
    <w:rsid w:val="777F175A"/>
    <w:rsid w:val="77A633C3"/>
    <w:rsid w:val="77C2575D"/>
    <w:rsid w:val="77ED20BC"/>
    <w:rsid w:val="780F5AA2"/>
    <w:rsid w:val="784329A6"/>
    <w:rsid w:val="78462278"/>
    <w:rsid w:val="78465869"/>
    <w:rsid w:val="7892145B"/>
    <w:rsid w:val="793300A6"/>
    <w:rsid w:val="794762A8"/>
    <w:rsid w:val="794E5888"/>
    <w:rsid w:val="796529B4"/>
    <w:rsid w:val="7A036672"/>
    <w:rsid w:val="7A94087C"/>
    <w:rsid w:val="7ADB139D"/>
    <w:rsid w:val="7B240BC8"/>
    <w:rsid w:val="7B4056A4"/>
    <w:rsid w:val="7B473E1F"/>
    <w:rsid w:val="7BD2569C"/>
    <w:rsid w:val="7BDD0048"/>
    <w:rsid w:val="7C3A78BD"/>
    <w:rsid w:val="7C5A2796"/>
    <w:rsid w:val="7CCD740C"/>
    <w:rsid w:val="7D5069C6"/>
    <w:rsid w:val="7DB040AF"/>
    <w:rsid w:val="7E074257"/>
    <w:rsid w:val="7E0E55E6"/>
    <w:rsid w:val="7E3643BE"/>
    <w:rsid w:val="7E3808B5"/>
    <w:rsid w:val="7F3E6749"/>
    <w:rsid w:val="7F766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3"/>
    <w:autoRedefine/>
    <w:qFormat/>
    <w:uiPriority w:val="0"/>
    <w:pPr>
      <w:spacing w:before="260" w:after="260" w:line="413" w:lineRule="auto"/>
      <w:outlineLvl w:val="2"/>
    </w:pPr>
    <w:rPr>
      <w:sz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semiHidden/>
    <w:qFormat/>
    <w:uiPriority w:val="0"/>
    <w:pPr>
      <w:shd w:val="clear" w:color="auto" w:fill="000080"/>
    </w:pPr>
  </w:style>
  <w:style w:type="paragraph" w:styleId="7">
    <w:name w:val="annotation text"/>
    <w:basedOn w:val="1"/>
    <w:link w:val="35"/>
    <w:autoRedefine/>
    <w:qFormat/>
    <w:uiPriority w:val="0"/>
    <w:pPr>
      <w:jc w:val="left"/>
    </w:pPr>
  </w:style>
  <w:style w:type="paragraph" w:styleId="8">
    <w:name w:val="Closing"/>
    <w:basedOn w:val="1"/>
    <w:link w:val="36"/>
    <w:autoRedefine/>
    <w:unhideWhenUsed/>
    <w:qFormat/>
    <w:uiPriority w:val="0"/>
    <w:pPr>
      <w:ind w:left="100" w:leftChars="2100"/>
    </w:pPr>
    <w:rPr>
      <w:szCs w:val="24"/>
    </w:rPr>
  </w:style>
  <w:style w:type="paragraph" w:styleId="9">
    <w:name w:val="Body Text"/>
    <w:basedOn w:val="1"/>
    <w:link w:val="37"/>
    <w:autoRedefine/>
    <w:qFormat/>
    <w:uiPriority w:val="0"/>
    <w:pPr>
      <w:spacing w:after="120"/>
    </w:pPr>
  </w:style>
  <w:style w:type="paragraph" w:styleId="10">
    <w:name w:val="Body Text Indent"/>
    <w:basedOn w:val="1"/>
    <w:next w:val="11"/>
    <w:link w:val="39"/>
    <w:autoRedefine/>
    <w:qFormat/>
    <w:uiPriority w:val="99"/>
    <w:pPr>
      <w:ind w:firstLine="645"/>
    </w:pPr>
    <w:rPr>
      <w:rFonts w:ascii="楷体_GB2312" w:eastAsia="楷体_GB2312"/>
      <w:sz w:val="32"/>
    </w:rPr>
  </w:style>
  <w:style w:type="paragraph" w:styleId="11">
    <w:name w:val="Body Text First Indent 2"/>
    <w:basedOn w:val="10"/>
    <w:link w:val="45"/>
    <w:autoRedefine/>
    <w:qFormat/>
    <w:uiPriority w:val="99"/>
    <w:pPr>
      <w:spacing w:after="120"/>
      <w:ind w:left="420" w:leftChars="200" w:firstLine="420" w:firstLineChars="200"/>
    </w:pPr>
    <w:rPr>
      <w:rFonts w:ascii="Times New Roman" w:eastAsia="宋体"/>
      <w:sz w:val="21"/>
      <w:szCs w:val="24"/>
    </w:rPr>
  </w:style>
  <w:style w:type="paragraph" w:styleId="12">
    <w:name w:val="Plain Text"/>
    <w:basedOn w:val="1"/>
    <w:link w:val="38"/>
    <w:autoRedefine/>
    <w:qFormat/>
    <w:uiPriority w:val="0"/>
    <w:rPr>
      <w:rFonts w:ascii="宋体" w:hAnsi="Courier New"/>
    </w:rPr>
  </w:style>
  <w:style w:type="paragraph" w:styleId="13">
    <w:name w:val="Balloon Text"/>
    <w:basedOn w:val="1"/>
    <w:link w:val="40"/>
    <w:autoRedefine/>
    <w:qFormat/>
    <w:uiPriority w:val="0"/>
    <w:rPr>
      <w:sz w:val="18"/>
      <w:szCs w:val="18"/>
    </w:rPr>
  </w:style>
  <w:style w:type="paragraph" w:styleId="14">
    <w:name w:val="footer"/>
    <w:basedOn w:val="1"/>
    <w:link w:val="41"/>
    <w:autoRedefine/>
    <w:qFormat/>
    <w:uiPriority w:val="0"/>
    <w:pPr>
      <w:tabs>
        <w:tab w:val="center" w:pos="4153"/>
        <w:tab w:val="right" w:pos="8306"/>
      </w:tabs>
      <w:snapToGrid w:val="0"/>
      <w:jc w:val="left"/>
    </w:pPr>
    <w:rPr>
      <w:sz w:val="18"/>
      <w:szCs w:val="18"/>
    </w:rPr>
  </w:style>
  <w:style w:type="paragraph" w:styleId="15">
    <w:name w:val="envelope return"/>
    <w:basedOn w:val="1"/>
    <w:autoRedefine/>
    <w:qFormat/>
    <w:uiPriority w:val="99"/>
    <w:pPr>
      <w:snapToGrid w:val="0"/>
    </w:pPr>
    <w:rPr>
      <w:rFonts w:ascii="Arial" w:hAnsi="Arial" w:cs="Arial"/>
    </w:rPr>
  </w:style>
  <w:style w:type="paragraph" w:styleId="16">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autoRedefine/>
    <w:qFormat/>
    <w:uiPriority w:val="0"/>
    <w:pPr>
      <w:ind w:left="200" w:leftChars="200" w:hanging="200" w:hangingChars="200"/>
    </w:pPr>
  </w:style>
  <w:style w:type="paragraph" w:styleId="18">
    <w:name w:val="Body Text 2"/>
    <w:basedOn w:val="1"/>
    <w:link w:val="43"/>
    <w:autoRedefine/>
    <w:qFormat/>
    <w:uiPriority w:val="0"/>
    <w:pPr>
      <w:spacing w:after="120" w:line="480" w:lineRule="auto"/>
    </w:pPr>
  </w:style>
  <w:style w:type="paragraph" w:styleId="19">
    <w:name w:val="Normal (Web)"/>
    <w:basedOn w:val="1"/>
    <w:autoRedefine/>
    <w:qFormat/>
    <w:uiPriority w:val="99"/>
    <w:pPr>
      <w:spacing w:before="100" w:beforeAutospacing="1" w:after="100" w:afterAutospacing="1"/>
      <w:jc w:val="left"/>
    </w:pPr>
    <w:rPr>
      <w:kern w:val="0"/>
      <w:sz w:val="24"/>
    </w:rPr>
  </w:style>
  <w:style w:type="paragraph" w:styleId="20">
    <w:name w:val="annotation subject"/>
    <w:basedOn w:val="7"/>
    <w:next w:val="7"/>
    <w:link w:val="44"/>
    <w:autoRedefine/>
    <w:qFormat/>
    <w:uiPriority w:val="0"/>
    <w:rPr>
      <w:b/>
      <w:bCs/>
    </w:rPr>
  </w:style>
  <w:style w:type="paragraph" w:styleId="21">
    <w:name w:val="Body Text First Indent"/>
    <w:basedOn w:val="9"/>
    <w:autoRedefine/>
    <w:unhideWhenUsed/>
    <w:qFormat/>
    <w:uiPriority w:val="99"/>
    <w:pPr>
      <w:ind w:firstLine="420" w:firstLineChars="100"/>
    </w:pPr>
    <w:rPr>
      <w:rFonts w:ascii="Calibri" w:hAnsi="Calibri" w:eastAsia="宋体"/>
      <w:kern w:val="0"/>
      <w:sz w:val="20"/>
      <w:szCs w:val="20"/>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rPr>
  </w:style>
  <w:style w:type="character" w:styleId="26">
    <w:name w:val="page number"/>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30">
    <w:name w:val="BodyText"/>
    <w:basedOn w:val="1"/>
    <w:next w:val="31"/>
    <w:autoRedefine/>
    <w:qFormat/>
    <w:uiPriority w:val="0"/>
    <w:pPr>
      <w:spacing w:after="120"/>
      <w:jc w:val="both"/>
      <w:textAlignment w:val="baseline"/>
    </w:pPr>
  </w:style>
  <w:style w:type="paragraph" w:customStyle="1" w:styleId="31">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32">
    <w:name w:val="标题 1 Char"/>
    <w:basedOn w:val="24"/>
    <w:link w:val="2"/>
    <w:autoRedefine/>
    <w:qFormat/>
    <w:uiPriority w:val="0"/>
    <w:rPr>
      <w:rFonts w:ascii="Times New Roman" w:hAnsi="Times New Roman" w:eastAsia="黑体" w:cs="Times New Roman"/>
      <w:b/>
      <w:kern w:val="44"/>
      <w:sz w:val="36"/>
      <w:szCs w:val="20"/>
    </w:rPr>
  </w:style>
  <w:style w:type="character" w:customStyle="1" w:styleId="33">
    <w:name w:val="标题 3 Char"/>
    <w:basedOn w:val="24"/>
    <w:link w:val="3"/>
    <w:autoRedefine/>
    <w:qFormat/>
    <w:uiPriority w:val="0"/>
    <w:rPr>
      <w:rFonts w:ascii="Times New Roman" w:hAnsi="Times New Roman" w:eastAsia="黑体" w:cs="Times New Roman"/>
      <w:b/>
      <w:kern w:val="44"/>
      <w:sz w:val="32"/>
      <w:szCs w:val="20"/>
    </w:rPr>
  </w:style>
  <w:style w:type="character" w:customStyle="1" w:styleId="34">
    <w:name w:val="文档结构图 Char"/>
    <w:basedOn w:val="24"/>
    <w:link w:val="6"/>
    <w:autoRedefine/>
    <w:semiHidden/>
    <w:qFormat/>
    <w:uiPriority w:val="0"/>
    <w:rPr>
      <w:rFonts w:ascii="Times New Roman" w:hAnsi="Times New Roman" w:eastAsia="宋体" w:cs="Times New Roman"/>
      <w:szCs w:val="20"/>
      <w:shd w:val="clear" w:color="auto" w:fill="000080"/>
    </w:rPr>
  </w:style>
  <w:style w:type="character" w:customStyle="1" w:styleId="35">
    <w:name w:val="批注文字 Char"/>
    <w:basedOn w:val="24"/>
    <w:link w:val="7"/>
    <w:autoRedefine/>
    <w:qFormat/>
    <w:uiPriority w:val="0"/>
    <w:rPr>
      <w:rFonts w:ascii="Times New Roman" w:hAnsi="Times New Roman" w:eastAsia="宋体" w:cs="Times New Roman"/>
      <w:szCs w:val="20"/>
    </w:rPr>
  </w:style>
  <w:style w:type="character" w:customStyle="1" w:styleId="36">
    <w:name w:val="结束语 Char"/>
    <w:basedOn w:val="24"/>
    <w:link w:val="8"/>
    <w:autoRedefine/>
    <w:qFormat/>
    <w:uiPriority w:val="0"/>
    <w:rPr>
      <w:rFonts w:ascii="Times New Roman" w:hAnsi="Times New Roman" w:eastAsia="宋体" w:cs="Times New Roman"/>
      <w:szCs w:val="24"/>
    </w:rPr>
  </w:style>
  <w:style w:type="character" w:customStyle="1" w:styleId="37">
    <w:name w:val="正文文本 Char"/>
    <w:basedOn w:val="24"/>
    <w:link w:val="9"/>
    <w:autoRedefine/>
    <w:qFormat/>
    <w:uiPriority w:val="0"/>
    <w:rPr>
      <w:rFonts w:ascii="Times New Roman" w:hAnsi="Times New Roman" w:eastAsia="宋体" w:cs="Times New Roman"/>
      <w:szCs w:val="20"/>
    </w:rPr>
  </w:style>
  <w:style w:type="character" w:customStyle="1" w:styleId="38">
    <w:name w:val="纯文本 Char"/>
    <w:basedOn w:val="24"/>
    <w:link w:val="12"/>
    <w:autoRedefine/>
    <w:qFormat/>
    <w:uiPriority w:val="0"/>
    <w:rPr>
      <w:rFonts w:ascii="宋体" w:hAnsi="Courier New" w:eastAsia="宋体" w:cs="Times New Roman"/>
      <w:szCs w:val="20"/>
    </w:rPr>
  </w:style>
  <w:style w:type="character" w:customStyle="1" w:styleId="39">
    <w:name w:val="正文文本缩进 Char"/>
    <w:basedOn w:val="24"/>
    <w:link w:val="10"/>
    <w:autoRedefine/>
    <w:qFormat/>
    <w:uiPriority w:val="99"/>
    <w:rPr>
      <w:rFonts w:ascii="楷体_GB2312" w:hAnsi="Times New Roman" w:eastAsia="楷体_GB2312" w:cs="Times New Roman"/>
      <w:sz w:val="32"/>
      <w:szCs w:val="20"/>
    </w:rPr>
  </w:style>
  <w:style w:type="character" w:customStyle="1" w:styleId="40">
    <w:name w:val="批注框文本 Char"/>
    <w:basedOn w:val="24"/>
    <w:link w:val="13"/>
    <w:autoRedefine/>
    <w:qFormat/>
    <w:uiPriority w:val="0"/>
    <w:rPr>
      <w:rFonts w:ascii="Times New Roman" w:hAnsi="Times New Roman" w:eastAsia="宋体" w:cs="Times New Roman"/>
      <w:sz w:val="18"/>
      <w:szCs w:val="18"/>
    </w:rPr>
  </w:style>
  <w:style w:type="character" w:customStyle="1" w:styleId="41">
    <w:name w:val="页脚 Char"/>
    <w:basedOn w:val="24"/>
    <w:link w:val="14"/>
    <w:autoRedefine/>
    <w:qFormat/>
    <w:uiPriority w:val="0"/>
    <w:rPr>
      <w:rFonts w:ascii="Times New Roman" w:hAnsi="Times New Roman" w:eastAsia="宋体" w:cs="Times New Roman"/>
      <w:sz w:val="18"/>
      <w:szCs w:val="18"/>
    </w:rPr>
  </w:style>
  <w:style w:type="character" w:customStyle="1" w:styleId="42">
    <w:name w:val="页眉 Char"/>
    <w:basedOn w:val="24"/>
    <w:link w:val="16"/>
    <w:autoRedefine/>
    <w:qFormat/>
    <w:uiPriority w:val="0"/>
    <w:rPr>
      <w:rFonts w:ascii="Times New Roman" w:hAnsi="Times New Roman" w:eastAsia="宋体" w:cs="Times New Roman"/>
      <w:sz w:val="18"/>
      <w:szCs w:val="18"/>
    </w:rPr>
  </w:style>
  <w:style w:type="character" w:customStyle="1" w:styleId="43">
    <w:name w:val="正文文本 2 Char"/>
    <w:basedOn w:val="24"/>
    <w:link w:val="18"/>
    <w:autoRedefine/>
    <w:qFormat/>
    <w:uiPriority w:val="0"/>
    <w:rPr>
      <w:rFonts w:ascii="Times New Roman" w:hAnsi="Times New Roman" w:eastAsia="宋体" w:cs="Times New Roman"/>
      <w:szCs w:val="20"/>
    </w:rPr>
  </w:style>
  <w:style w:type="character" w:customStyle="1" w:styleId="44">
    <w:name w:val="批注主题 Char"/>
    <w:basedOn w:val="35"/>
    <w:link w:val="20"/>
    <w:autoRedefine/>
    <w:qFormat/>
    <w:uiPriority w:val="0"/>
    <w:rPr>
      <w:b/>
      <w:bCs/>
    </w:rPr>
  </w:style>
  <w:style w:type="character" w:customStyle="1" w:styleId="45">
    <w:name w:val="正文首行缩进 2 Char"/>
    <w:basedOn w:val="39"/>
    <w:link w:val="11"/>
    <w:autoRedefine/>
    <w:qFormat/>
    <w:uiPriority w:val="99"/>
    <w:rPr>
      <w:rFonts w:ascii="Times New Roman" w:eastAsia="宋体"/>
      <w:szCs w:val="24"/>
    </w:rPr>
  </w:style>
  <w:style w:type="character" w:customStyle="1" w:styleId="46">
    <w:name w:val="text11"/>
    <w:autoRedefine/>
    <w:qFormat/>
    <w:uiPriority w:val="0"/>
    <w:rPr>
      <w:rFonts w:hint="default" w:ascii="Verdana" w:hAnsi="Verdana"/>
      <w:color w:val="4E4E4E"/>
      <w:sz w:val="18"/>
      <w:szCs w:val="18"/>
    </w:rPr>
  </w:style>
  <w:style w:type="paragraph" w:customStyle="1" w:styleId="47">
    <w:name w:val="Char Char14"/>
    <w:basedOn w:val="6"/>
    <w:autoRedefine/>
    <w:qFormat/>
    <w:uiPriority w:val="0"/>
    <w:pPr>
      <w:adjustRightInd w:val="0"/>
      <w:snapToGrid w:val="0"/>
      <w:spacing w:line="360" w:lineRule="auto"/>
    </w:pPr>
  </w:style>
  <w:style w:type="paragraph" w:customStyle="1" w:styleId="48">
    <w:name w:val="样式3"/>
    <w:basedOn w:val="12"/>
    <w:autoRedefine/>
    <w:qFormat/>
    <w:uiPriority w:val="0"/>
    <w:pPr>
      <w:spacing w:line="0" w:lineRule="atLeast"/>
      <w:outlineLvl w:val="0"/>
    </w:pPr>
    <w:rPr>
      <w:sz w:val="28"/>
    </w:rPr>
  </w:style>
  <w:style w:type="paragraph" w:customStyle="1" w:styleId="49">
    <w:name w:val="Char1 Char Char Char Char Char Char"/>
    <w:basedOn w:val="1"/>
    <w:autoRedefine/>
    <w:qFormat/>
    <w:uiPriority w:val="0"/>
    <w:rPr>
      <w:rFonts w:ascii="Tahoma" w:hAnsi="Tahoma"/>
      <w:sz w:val="24"/>
    </w:rPr>
  </w:style>
  <w:style w:type="paragraph" w:customStyle="1" w:styleId="50">
    <w:name w:val="样式2"/>
    <w:basedOn w:val="17"/>
    <w:autoRedefine/>
    <w:qFormat/>
    <w:uiPriority w:val="0"/>
  </w:style>
  <w:style w:type="paragraph" w:customStyle="1" w:styleId="51">
    <w:name w:val="标准"/>
    <w:basedOn w:val="1"/>
    <w:autoRedefine/>
    <w:qFormat/>
    <w:uiPriority w:val="0"/>
    <w:pPr>
      <w:spacing w:line="360" w:lineRule="auto"/>
      <w:ind w:firstLine="200" w:firstLineChars="200"/>
    </w:pPr>
    <w:rPr>
      <w:rFonts w:cs="宋体"/>
    </w:rPr>
  </w:style>
  <w:style w:type="paragraph" w:customStyle="1" w:styleId="52">
    <w:name w:val="列表段落"/>
    <w:basedOn w:val="1"/>
    <w:autoRedefine/>
    <w:qFormat/>
    <w:uiPriority w:val="34"/>
    <w:pPr>
      <w:ind w:firstLine="420" w:firstLineChars="200"/>
    </w:pPr>
    <w:rPr>
      <w:rFonts w:ascii="Calibri" w:hAnsi="Calibri"/>
      <w:szCs w:val="22"/>
    </w:rPr>
  </w:style>
  <w:style w:type="paragraph" w:customStyle="1" w:styleId="53">
    <w:name w:val="列表段落1"/>
    <w:basedOn w:val="1"/>
    <w:autoRedefine/>
    <w:qFormat/>
    <w:uiPriority w:val="0"/>
    <w:pPr>
      <w:ind w:firstLine="420" w:firstLineChars="200"/>
    </w:pPr>
    <w:rPr>
      <w:rFonts w:cs="黑体"/>
      <w:szCs w:val="22"/>
    </w:rPr>
  </w:style>
  <w:style w:type="paragraph" w:customStyle="1" w:styleId="54">
    <w:name w:val="null3"/>
    <w:autoRedefine/>
    <w:qFormat/>
    <w:uiPriority w:val="0"/>
    <w:rPr>
      <w:rFonts w:hint="eastAsia" w:ascii="Calibri" w:hAnsi="Calibri" w:eastAsia="宋体" w:cs="Times New Roman"/>
      <w:lang w:val="en-US" w:eastAsia="zh-CN" w:bidi="ar-SA"/>
    </w:rPr>
  </w:style>
  <w:style w:type="paragraph" w:customStyle="1" w:styleId="55">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NormalCharacter"/>
    <w:semiHidden/>
    <w:qFormat/>
    <w:uiPriority w:val="0"/>
    <w:rPr>
      <w:kern w:val="2"/>
      <w:sz w:val="21"/>
      <w:szCs w:val="24"/>
      <w:lang w:val="en-US" w:eastAsia="zh-CN" w:bidi="ar-SA"/>
    </w:rPr>
  </w:style>
  <w:style w:type="paragraph" w:styleId="57">
    <w:name w:val="List Paragraph"/>
    <w:basedOn w:val="1"/>
    <w:qFormat/>
    <w:uiPriority w:val="34"/>
    <w:pPr>
      <w:ind w:firstLine="420" w:firstLineChars="200"/>
    </w:pPr>
  </w:style>
  <w:style w:type="character" w:customStyle="1" w:styleId="58">
    <w:name w:val="font21"/>
    <w:basedOn w:val="24"/>
    <w:qFormat/>
    <w:uiPriority w:val="0"/>
    <w:rPr>
      <w:rFonts w:hint="default" w:ascii="Times New Roman" w:hAnsi="Times New Roman" w:cs="Times New Roman"/>
      <w:color w:val="000000"/>
      <w:sz w:val="21"/>
      <w:szCs w:val="21"/>
      <w:u w:val="none"/>
    </w:rPr>
  </w:style>
  <w:style w:type="character" w:customStyle="1" w:styleId="59">
    <w:name w:val="font11"/>
    <w:basedOn w:val="24"/>
    <w:qFormat/>
    <w:uiPriority w:val="0"/>
    <w:rPr>
      <w:rFonts w:hint="eastAsia" w:ascii="宋体" w:hAnsi="宋体" w:eastAsia="宋体" w:cs="宋体"/>
      <w:color w:val="000000"/>
      <w:sz w:val="21"/>
      <w:szCs w:val="21"/>
      <w:u w:val="none"/>
    </w:rPr>
  </w:style>
  <w:style w:type="paragraph" w:customStyle="1" w:styleId="60">
    <w:name w:val="Table Text"/>
    <w:basedOn w:val="1"/>
    <w:semiHidden/>
    <w:qFormat/>
    <w:uiPriority w:val="0"/>
    <w:pPr>
      <w:widowControl/>
      <w:kinsoku w:val="0"/>
      <w:autoSpaceDE w:val="0"/>
      <w:autoSpaceDN w:val="0"/>
      <w:adjustRightInd w:val="0"/>
      <w:snapToGrid w:val="0"/>
      <w:jc w:val="left"/>
    </w:pPr>
    <w:rPr>
      <w:rFonts w:ascii="仿宋" w:hAnsi="仿宋" w:eastAsia="仿宋" w:cs="仿宋"/>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860</Words>
  <Characters>1171</Characters>
  <Lines>168</Lines>
  <Paragraphs>47</Paragraphs>
  <TotalTime>2</TotalTime>
  <ScaleCrop>false</ScaleCrop>
  <LinksUpToDate>false</LinksUpToDate>
  <CharactersWithSpaces>1276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cp:lastModifiedBy>
  <cp:lastPrinted>2023-03-08T07:32:00Z</cp:lastPrinted>
  <dcterms:modified xsi:type="dcterms:W3CDTF">2025-07-22T01:40:15Z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7B2BE194C7CE42C39135691CFDF05536_13</vt:lpwstr>
  </property>
  <property fmtid="{D5CDD505-2E9C-101B-9397-08002B2CF9AE}" pid="4" name="KSOTemplateDocerSaveRecord">
    <vt:lpwstr>eyJoZGlkIjoiNTE4MjBmYTQzMmM1NWViZjBlYmRiMzgyMzY0MWI0ZTYiLCJ1c2VySWQiOiI3MDIzMzI3NzUifQ==</vt:lpwstr>
  </property>
</Properties>
</file>